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bfb9" w14:textId="f29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маусымдағы № 377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Ресей Федерациясы</w:t>
      </w:r>
      <w:r>
        <w:br/>
      </w:r>
      <w:r>
        <w:rPr>
          <w:rFonts w:ascii="Times New Roman"/>
          <w:b/>
          <w:i w:val="false"/>
          <w:color w:val="000000"/>
        </w:rPr>
        <w:t>
Үкiметiнiң арасындағы Қосарланған салық салуды болдырмау және</w:t>
      </w:r>
      <w:r>
        <w:br/>
      </w:r>
      <w:r>
        <w:rPr>
          <w:rFonts w:ascii="Times New Roman"/>
          <w:b/>
          <w:i w:val="false"/>
          <w:color w:val="000000"/>
        </w:rPr>
        <w:t>
табыс пен капиталға салық төлеуден жалтаруға жол бермеу туралы</w:t>
      </w:r>
      <w:r>
        <w:br/>
      </w:r>
      <w:r>
        <w:rPr>
          <w:rFonts w:ascii="Times New Roman"/>
          <w:b/>
          <w:i w:val="false"/>
          <w:color w:val="000000"/>
        </w:rPr>
        <w:t>
конвенция шеңберінде Қазақстан Республикасының және Ресей</w:t>
      </w:r>
      <w:r>
        <w:br/>
      </w:r>
      <w:r>
        <w:rPr>
          <w:rFonts w:ascii="Times New Roman"/>
          <w:b/>
          <w:i w:val="false"/>
          <w:color w:val="000000"/>
        </w:rPr>
        <w:t>
Федерациясының уәкілетті органдары берген резиденттікті</w:t>
      </w:r>
      <w:r>
        <w:br/>
      </w:r>
      <w:r>
        <w:rPr>
          <w:rFonts w:ascii="Times New Roman"/>
          <w:b/>
          <w:i w:val="false"/>
          <w:color w:val="000000"/>
        </w:rPr>
        <w:t>
растайтын ресми құжаттарды тану тәртібі туралы ноталар алмасу</w:t>
      </w:r>
      <w:r>
        <w:br/>
      </w:r>
      <w:r>
        <w:rPr>
          <w:rFonts w:ascii="Times New Roman"/>
          <w:b/>
          <w:i w:val="false"/>
          <w:color w:val="000000"/>
        </w:rPr>
        <w:t>
нысанындағы келісімді ратификациялау туралы</w:t>
      </w:r>
    </w:p>
    <w:p>
      <w:pPr>
        <w:spacing w:after="0"/>
        <w:ind w:left="0"/>
        <w:jc w:val="both"/>
      </w:pPr>
      <w:r>
        <w:rPr>
          <w:rFonts w:ascii="Times New Roman"/>
          <w:b w:val="false"/>
          <w:i w:val="false"/>
          <w:color w:val="000000"/>
          <w:sz w:val="28"/>
        </w:rPr>
        <w:t>      2016 жылғы 22 ақпанда Астанада және 2016 жылғы 15 наурызда Мәскеуде жасалған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Келісімнің мәтіні РҚАО-ға келіп түскен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