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2fdc6" w14:textId="fb2fd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қамту мәселелері жөніндегі ақпараттық-талдау орталығы" акционерлік қоғамын қайта атау туралы</w:t>
      </w:r>
    </w:p>
    <w:p>
      <w:pPr>
        <w:spacing w:after="0"/>
        <w:ind w:left="0"/>
        <w:jc w:val="both"/>
      </w:pPr>
      <w:r>
        <w:rPr>
          <w:rFonts w:ascii="Times New Roman"/>
          <w:b w:val="false"/>
          <w:i w:val="false"/>
          <w:color w:val="000000"/>
          <w:sz w:val="28"/>
        </w:rPr>
        <w:t>Қазақстан Республикасы Үкіметінің 2016 жылғы 1 шілдедегі № 391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және "Халықты жұмыспен қамту туралы" 2016 жылғы 6 сәуірдегі Қазақстан Республикасының Заңы 8-бабының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"Жұмыспен қамту мәселелері жөніндегі ақпараттық-талдау орталығы" акционерлік қоғамы "Еңбек ресурстарын дамыту орталығы" акционерлік қоғамы (бұдан әрі – Орталық) болып қайта аталсын. </w:t>
      </w:r>
    </w:p>
    <w:bookmarkEnd w:id="1"/>
    <w:bookmarkStart w:name="z3" w:id="2"/>
    <w:p>
      <w:pPr>
        <w:spacing w:after="0"/>
        <w:ind w:left="0"/>
        <w:jc w:val="both"/>
      </w:pPr>
      <w:r>
        <w:rPr>
          <w:rFonts w:ascii="Times New Roman"/>
          <w:b w:val="false"/>
          <w:i w:val="false"/>
          <w:color w:val="000000"/>
          <w:sz w:val="28"/>
        </w:rPr>
        <w:t>
      2. Еңбек нарығын реттеу және жұмыспен қамтуға жәрдемдесудің белсенді шараларын іске асыру жөніндегі мемлекеттік саясатты ақпараттық және талдамалық қолдауды, жергілікті органдар мен халықты жұмыспен қамту орталықтарын халықты жұмыспен қамту мәселелері бойынша әдіснамалық қолдауды қамтамасыз ету Орталық қызметінің негізгі нысанасы ретінде айқындалсын.</w:t>
      </w:r>
    </w:p>
    <w:bookmarkEnd w:id="2"/>
    <w:bookmarkStart w:name="z4" w:id="3"/>
    <w:p>
      <w:pPr>
        <w:spacing w:after="0"/>
        <w:ind w:left="0"/>
        <w:jc w:val="both"/>
      </w:pP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4. Қазақстан Республикасының Денсаулық сақтау және әлеуметтік даму министрлігі Қазақстан Республикасының Қаржы министрлігімен бірлесіп, Қазақстан Республикасының заңнамасында белгіленген тәртіппен осы қаулыдан туындайтын шараларды қабылдасын.</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 шілдедегі</w:t>
            </w:r>
            <w:r>
              <w:br/>
            </w:r>
            <w:r>
              <w:rPr>
                <w:rFonts w:ascii="Times New Roman"/>
                <w:b w:val="false"/>
                <w:i w:val="false"/>
                <w:color w:val="000000"/>
                <w:sz w:val="20"/>
              </w:rPr>
              <w:t>№ 391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6"/>
    <w:bookmarkStart w:name="z9" w:id="7"/>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p>
    <w:bookmarkEnd w:id="7"/>
    <w:bookmarkStart w:name="z10" w:id="8"/>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"Астана қаласы" деген бөлімде реттік нөмірі 21-136-жол мынадай редакцияда жазылсын:</w:t>
      </w:r>
    </w:p>
    <w:bookmarkEnd w:id="9"/>
    <w:bookmarkStart w:name="z12" w:id="10"/>
    <w:p>
      <w:pPr>
        <w:spacing w:after="0"/>
        <w:ind w:left="0"/>
        <w:jc w:val="both"/>
      </w:pPr>
      <w:r>
        <w:rPr>
          <w:rFonts w:ascii="Times New Roman"/>
          <w:b w:val="false"/>
          <w:i w:val="false"/>
          <w:color w:val="000000"/>
          <w:sz w:val="28"/>
        </w:rPr>
        <w:t>
      "21-136. "Еңбек ресурстарын дамыту орталығы" АҚ".</w:t>
      </w:r>
    </w:p>
    <w:bookmarkEnd w:id="10"/>
    <w:bookmarkStart w:name="z13" w:id="11"/>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министрлігіне" деген бөлімдегі реттік нөмірі 227-15-жол мынадай редакцияда жазылсын:</w:t>
      </w:r>
    </w:p>
    <w:bookmarkEnd w:id="13"/>
    <w:bookmarkStart w:name="z16" w:id="14"/>
    <w:p>
      <w:pPr>
        <w:spacing w:after="0"/>
        <w:ind w:left="0"/>
        <w:jc w:val="both"/>
      </w:pPr>
      <w:r>
        <w:rPr>
          <w:rFonts w:ascii="Times New Roman"/>
          <w:b w:val="false"/>
          <w:i w:val="false"/>
          <w:color w:val="000000"/>
          <w:sz w:val="28"/>
        </w:rPr>
        <w:t>
      "227-15. "Еңбек ресурстарын дамыту орталығы" АҚ".</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 Күші жойылды – ҚР Үкіметінің 17.02.2017 </w:t>
      </w:r>
      <w:r>
        <w:rPr>
          <w:rFonts w:ascii="Times New Roman"/>
          <w:b w:val="false"/>
          <w:i w:val="false"/>
          <w:color w:val="ff0000"/>
          <w:sz w:val="28"/>
        </w:rPr>
        <w:t>№ 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"2016 – 2018 жылдарға арналған республикалық бюджет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туралы" Қазақстан Республикасы Үкіметінің 2015 жылғы 8 желтоқсандағы № 972 </w:t>
      </w:r>
      <w:r>
        <w:rPr>
          <w:rFonts w:ascii="Times New Roman"/>
          <w:b w:val="false"/>
          <w:i w:val="false"/>
          <w:color w:val="000000"/>
          <w:sz w:val="28"/>
        </w:rPr>
        <w:t>қаулысында</w:t>
      </w:r>
      <w:r>
        <w:rPr>
          <w:rFonts w:ascii="Times New Roman"/>
          <w:b w:val="false"/>
          <w:i w:val="false"/>
          <w:color w:val="000000"/>
          <w:sz w:val="28"/>
        </w:rPr>
        <w:t>:</w:t>
      </w:r>
    </w:p>
    <w:bookmarkStart w:name="z22" w:id="1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42-қосымшада</w:t>
      </w:r>
      <w:r>
        <w:rPr>
          <w:rFonts w:ascii="Times New Roman"/>
          <w:b w:val="false"/>
          <w:i w:val="false"/>
          <w:color w:val="000000"/>
          <w:sz w:val="28"/>
        </w:rPr>
        <w:t>:</w:t>
      </w:r>
    </w:p>
    <w:bookmarkEnd w:id="15"/>
    <w:bookmarkStart w:name="z23" w:id="16"/>
    <w:p>
      <w:pPr>
        <w:spacing w:after="0"/>
        <w:ind w:left="0"/>
        <w:jc w:val="both"/>
      </w:pPr>
      <w:r>
        <w:rPr>
          <w:rFonts w:ascii="Times New Roman"/>
          <w:b w:val="false"/>
          <w:i w:val="false"/>
          <w:color w:val="000000"/>
          <w:sz w:val="28"/>
        </w:rPr>
        <w:t>
      реттік нөмірлері 39, 42 және 43-жолдар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1575"/>
        <w:gridCol w:w="2145"/>
        <w:gridCol w:w="1047"/>
        <w:gridCol w:w="1277"/>
        <w:gridCol w:w="3799"/>
        <w:gridCol w:w="1777"/>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кедейшілік базасы бойынша ақпараттық-талдамалық қамтамасыз ету жөніндегі қызметтер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бойынша жалпы республикалық базаны құру және оны жүргізу және кедейшілік жөніндегі ақпаратты өңдеу.</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"Жұмыспен қамту және кедейшілік базасы бойынша ақпараттық - талдамалық қамтамасыз ету жөнінде көрсетілетін қызметтер, жұмыспен қамту саясатын жаңғырту"</w:t>
            </w:r>
            <w:r>
              <w:br/>
            </w:r>
            <w:r>
              <w:rPr>
                <w:rFonts w:ascii="Times New Roman"/>
                <w:b w:val="false"/>
                <w:i w:val="false"/>
                <w:color w:val="000000"/>
                <w:sz w:val="20"/>
              </w:rPr>
              <w:t>
101 "Жұмыспен қамту және кедейшілік базасы бойынша ақпараттық-талдамалық қамтамасыз ету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296 221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1908"/>
        <w:gridCol w:w="4374"/>
        <w:gridCol w:w="708"/>
        <w:gridCol w:w="864"/>
        <w:gridCol w:w="2537"/>
        <w:gridCol w:w="1449"/>
      </w:tblGrid>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бағдарламасын іске асыруды ақпараттық-әдіснамалық сүйемелдеу</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бағдарламасын іске асыруды әдіснамалық қамтамасыз ету, кадрларға қажеттілікті айқындау, "Жұмыспен қамту 2020 жол картасы" бағдарламасы бойынша аумақтық ұтқырлықты ынталандыру жөнінде ұсыныстар әзірлеу.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"Жұмыспен қамту 2020 жол картасы" шеңберінде ағымдағы іс-шараларды өткізу"</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157 852</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 көрсету мақсатында ақпараттық жүйелердің жұмыс істеуін қамтамасыз ету</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және материалдық емес активтерді сүйемелдеу, техникалық қолдау бойынша қызмет көрсету.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"Азаматтардың жекелеген санаттарын әлеуметтік қамсыздандыру және олардың төлемдерін жүргізу"</w:t>
            </w:r>
            <w:r>
              <w:br/>
            </w:r>
            <w:r>
              <w:rPr>
                <w:rFonts w:ascii="Times New Roman"/>
                <w:b w:val="false"/>
                <w:i w:val="false"/>
                <w:color w:val="000000"/>
                <w:sz w:val="20"/>
              </w:rPr>
              <w:t>
139 "Зейнетақылар мен жәрдемақылар төлеуді қамтамасыз ету жөніндегі қызметтер"</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1 302 471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