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71fd" w14:textId="2657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Республикасында таратылатын шетелдік мерзімді баспа басылымдарын есепке алуды жүзеге асыру қағидаларын бекіту туралы" 2002 жылғы 29 шілдедегі № 843 және "Куәландырушы орталықтарды аккредиттеуді жүргізу қағидасын бекіту туралы" 2010 жылғы 19 қарашадағы № 1222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7 қыркүйектегі № 523 қаулысы. Күші жойылды - Қазақстан Республикасы Үкіметінің 2022 жылғы 8 сәуірдегі № 199 қаулысымен</w:t>
      </w:r>
    </w:p>
    <w:p>
      <w:pPr>
        <w:spacing w:after="0"/>
        <w:ind w:left="0"/>
        <w:jc w:val="both"/>
      </w:pPr>
      <w:r>
        <w:rPr>
          <w:rFonts w:ascii="Times New Roman"/>
          <w:b w:val="false"/>
          <w:i w:val="false"/>
          <w:color w:val="ff0000"/>
          <w:sz w:val="28"/>
        </w:rPr>
        <w:t xml:space="preserve">
      Ескерту. Күші жойылды - ҚР Үкіметінің 08.04.2022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Республикасында таратылатын шетелдік мерзімді баспа басылымдарын есепке алуды жүзеге асыру қағидаларын бекіту туралы" Қазақстан Республикасы Үкіметінің 2002 жылғы 29 шілдедегі № 843 (Қазақстан Республикасының ПҮАЖ-ы, 2002 ж., № 25, 265-құжат)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таратылатын шетелдік мерзімді баспа басылымдарын есепке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28.10.2020 </w:t>
      </w:r>
      <w:r>
        <w:rPr>
          <w:rFonts w:ascii="Times New Roman"/>
          <w:b w:val="false"/>
          <w:i w:val="false"/>
          <w:color w:val="000000"/>
          <w:sz w:val="28"/>
        </w:rPr>
        <w:t>№ 714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28.10.2020 </w:t>
      </w:r>
      <w:r>
        <w:rPr>
          <w:rFonts w:ascii="Times New Roman"/>
          <w:b w:val="false"/>
          <w:i w:val="false"/>
          <w:color w:val="000000"/>
          <w:sz w:val="28"/>
        </w:rPr>
        <w:t>№ 714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7 қыркүйектегі</w:t>
            </w:r>
            <w:r>
              <w:br/>
            </w:r>
            <w:r>
              <w:rPr>
                <w:rFonts w:ascii="Times New Roman"/>
                <w:b w:val="false"/>
                <w:i w:val="false"/>
                <w:color w:val="000000"/>
                <w:sz w:val="20"/>
              </w:rPr>
              <w:t>№ 523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29 шілдедегі</w:t>
            </w:r>
            <w:r>
              <w:br/>
            </w:r>
            <w:r>
              <w:rPr>
                <w:rFonts w:ascii="Times New Roman"/>
                <w:b w:val="false"/>
                <w:i w:val="false"/>
                <w:color w:val="000000"/>
                <w:sz w:val="20"/>
              </w:rPr>
              <w:t>№ 843 қаулысымен</w:t>
            </w:r>
            <w:r>
              <w:br/>
            </w:r>
            <w:r>
              <w:rPr>
                <w:rFonts w:ascii="Times New Roman"/>
                <w:b w:val="false"/>
                <w:i w:val="false"/>
                <w:color w:val="000000"/>
                <w:sz w:val="20"/>
              </w:rPr>
              <w:t>бекітілген</w:t>
            </w:r>
          </w:p>
        </w:tc>
      </w:tr>
    </w:tbl>
    <w:bookmarkStart w:name="z13" w:id="5"/>
    <w:p>
      <w:pPr>
        <w:spacing w:after="0"/>
        <w:ind w:left="0"/>
        <w:jc w:val="left"/>
      </w:pPr>
      <w:r>
        <w:rPr>
          <w:rFonts w:ascii="Times New Roman"/>
          <w:b/>
          <w:i w:val="false"/>
          <w:color w:val="000000"/>
        </w:rPr>
        <w:t xml:space="preserve"> Қазақстан Республикасында таратылатын шетелдiк мерзімді баспа басылымдарын есепке алуды жүзеге асыру қағидалары</w:t>
      </w:r>
      <w:r>
        <w:br/>
      </w:r>
      <w:r>
        <w:rPr>
          <w:rFonts w:ascii="Times New Roman"/>
          <w:b/>
          <w:i w:val="false"/>
          <w:color w:val="000000"/>
        </w:rPr>
        <w:t>1. Жалпы ережелер</w:t>
      </w:r>
    </w:p>
    <w:bookmarkEnd w:id="5"/>
    <w:bookmarkStart w:name="z15" w:id="6"/>
    <w:p>
      <w:pPr>
        <w:spacing w:after="0"/>
        <w:ind w:left="0"/>
        <w:jc w:val="both"/>
      </w:pPr>
      <w:r>
        <w:rPr>
          <w:rFonts w:ascii="Times New Roman"/>
          <w:b w:val="false"/>
          <w:i w:val="false"/>
          <w:color w:val="000000"/>
          <w:sz w:val="28"/>
        </w:rPr>
        <w:t xml:space="preserve">
      1. Осы Қазақстан Республикасында таратылатын шетелдiк мерзімді баспа басылымдарын есепке алуды жүзеге асыру қағидалары (бұдан әрі – Қағидалар) "Бұқаралық ақпарат құралдары туралы" 1999 жылғы 23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әзірленді және Қазақстан Республикасының ақпараттық кеңiстiгiнің жай-күйiн дұрыс әрi уақтылы талдау мақсатында Қазақстан Республикасында таратылатын шетелдiк мерзімді баспа басылымдарын есепке алуды жүзеге асыру тәртiбiн белгiлейдi.</w:t>
      </w:r>
    </w:p>
    <w:bookmarkEnd w:id="6"/>
    <w:bookmarkStart w:name="z16"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7" w:id="8"/>
    <w:p>
      <w:pPr>
        <w:spacing w:after="0"/>
        <w:ind w:left="0"/>
        <w:jc w:val="both"/>
      </w:pPr>
      <w:r>
        <w:rPr>
          <w:rFonts w:ascii="Times New Roman"/>
          <w:b w:val="false"/>
          <w:i w:val="false"/>
          <w:color w:val="000000"/>
          <w:sz w:val="28"/>
        </w:rPr>
        <w:t>
      1) бұқаралық ақпарат құралдары саласындағы уәкiлеттi орган – бұқаралық ақпарат құралдары саласында мемлекеттiк реттеудi жүзеге асыратын мемлекеттiк орган (бұдан әрi – уәкiлеттi орган);</w:t>
      </w:r>
    </w:p>
    <w:bookmarkEnd w:id="8"/>
    <w:bookmarkStart w:name="z18" w:id="9"/>
    <w:p>
      <w:pPr>
        <w:spacing w:after="0"/>
        <w:ind w:left="0"/>
        <w:jc w:val="both"/>
      </w:pPr>
      <w:r>
        <w:rPr>
          <w:rFonts w:ascii="Times New Roman"/>
          <w:b w:val="false"/>
          <w:i w:val="false"/>
          <w:color w:val="000000"/>
          <w:sz w:val="28"/>
        </w:rPr>
        <w:t>
      2) шетелдiк мерзімді баспа басылымы – Қазақстан Республикасынан тысқары жерлерде басылатын және тұрақты атауы, ағымдағы нөмiрi бар, кемiнде үш айда бiр рет шығарылатын газет, журнал, альманах, бюллетень, олардың қосымшасы;</w:t>
      </w:r>
    </w:p>
    <w:bookmarkEnd w:id="9"/>
    <w:bookmarkStart w:name="z19" w:id="10"/>
    <w:p>
      <w:pPr>
        <w:spacing w:after="0"/>
        <w:ind w:left="0"/>
        <w:jc w:val="both"/>
      </w:pPr>
      <w:r>
        <w:rPr>
          <w:rFonts w:ascii="Times New Roman"/>
          <w:b w:val="false"/>
          <w:i w:val="false"/>
          <w:color w:val="000000"/>
          <w:sz w:val="28"/>
        </w:rPr>
        <w:t>
      3) таратушы – шетелдiк мерзімді баспа басылымдарын меншiк иесiмен, шығарушысымен шарт бойынша немесе өзге де заңды негiздерде Қазақстан Республикасының аумағында таратуды жүзеге асыратын жеке немесе заңды тұлға (филиал немесе өкiлдiк).</w:t>
      </w:r>
    </w:p>
    <w:bookmarkEnd w:id="10"/>
    <w:bookmarkStart w:name="z20" w:id="11"/>
    <w:p>
      <w:pPr>
        <w:spacing w:after="0"/>
        <w:ind w:left="0"/>
        <w:jc w:val="both"/>
      </w:pPr>
      <w:r>
        <w:rPr>
          <w:rFonts w:ascii="Times New Roman"/>
          <w:b w:val="false"/>
          <w:i w:val="false"/>
          <w:color w:val="000000"/>
          <w:sz w:val="28"/>
        </w:rPr>
        <w:t>
      3. Облыстың, республикалық маңызы бар қаланың, астананың аумағында (бұдан әрі – Қазақстан Республикасының аумағы) таратылатын шетелдік мерзімді баспа басылымдарын есепке алуды уәкiлеттi орган жүзеге асырады.</w:t>
      </w:r>
    </w:p>
    <w:bookmarkEnd w:id="11"/>
    <w:bookmarkStart w:name="z21" w:id="12"/>
    <w:p>
      <w:pPr>
        <w:spacing w:after="0"/>
        <w:ind w:left="0"/>
        <w:jc w:val="both"/>
      </w:pPr>
      <w:r>
        <w:rPr>
          <w:rFonts w:ascii="Times New Roman"/>
          <w:b w:val="false"/>
          <w:i w:val="false"/>
          <w:color w:val="000000"/>
          <w:sz w:val="28"/>
        </w:rPr>
        <w:t>
      4. Уәкiлеттi орган Қазақстан Республикасының аумағында таратылатын шетелдiк мерзімді баспа басылымдарын есепке алудың бiрыңғай тiзiлiмiн жүргiзедi.</w:t>
      </w:r>
    </w:p>
    <w:bookmarkEnd w:id="12"/>
    <w:bookmarkStart w:name="z22" w:id="13"/>
    <w:p>
      <w:pPr>
        <w:spacing w:after="0"/>
        <w:ind w:left="0"/>
        <w:jc w:val="left"/>
      </w:pPr>
      <w:r>
        <w:rPr>
          <w:rFonts w:ascii="Times New Roman"/>
          <w:b/>
          <w:i w:val="false"/>
          <w:color w:val="000000"/>
        </w:rPr>
        <w:t xml:space="preserve"> 2. Қазақстан Республикасында таратылатын шетелдiк мерзімді баспа басылымдарын есепке алуды жүзеге асыру тәртiбi</w:t>
      </w:r>
    </w:p>
    <w:bookmarkEnd w:id="13"/>
    <w:bookmarkStart w:name="z23" w:id="14"/>
    <w:p>
      <w:pPr>
        <w:spacing w:after="0"/>
        <w:ind w:left="0"/>
        <w:jc w:val="both"/>
      </w:pPr>
      <w:r>
        <w:rPr>
          <w:rFonts w:ascii="Times New Roman"/>
          <w:b w:val="false"/>
          <w:i w:val="false"/>
          <w:color w:val="000000"/>
          <w:sz w:val="28"/>
        </w:rPr>
        <w:t>
      5. Қазақстан Республикасының аумағында таратылатын шетелдiк мерзімді баспа басылымдарын есепке алу үшiн таратушы уәкiлеттi органға таратушының атауын, шетелдік мерзімді баспа басылымдарының атауларын, таратылу аумағын, оның таратылатын тілін, негізгі тақырыптық бағыттығын, мерзімділігін, таратылатын даналарының болжамды санын көрсете отырып өтініш береді.</w:t>
      </w:r>
    </w:p>
    <w:bookmarkEnd w:id="14"/>
    <w:bookmarkStart w:name="z24" w:id="15"/>
    <w:p>
      <w:pPr>
        <w:spacing w:after="0"/>
        <w:ind w:left="0"/>
        <w:jc w:val="both"/>
      </w:pPr>
      <w:r>
        <w:rPr>
          <w:rFonts w:ascii="Times New Roman"/>
          <w:b w:val="false"/>
          <w:i w:val="false"/>
          <w:color w:val="000000"/>
          <w:sz w:val="28"/>
        </w:rPr>
        <w:t>
      6. Өтiнiш уәкiлеттi органда тiркелген күнінен бастап он жұмыс күні iшiнде қаралады.</w:t>
      </w:r>
    </w:p>
    <w:bookmarkEnd w:id="15"/>
    <w:bookmarkStart w:name="z25" w:id="16"/>
    <w:p>
      <w:pPr>
        <w:spacing w:after="0"/>
        <w:ind w:left="0"/>
        <w:jc w:val="both"/>
      </w:pPr>
      <w:r>
        <w:rPr>
          <w:rFonts w:ascii="Times New Roman"/>
          <w:b w:val="false"/>
          <w:i w:val="false"/>
          <w:color w:val="000000"/>
          <w:sz w:val="28"/>
        </w:rPr>
        <w:t>
      7. Ұсынылған құжаттар осы Қағидалардың талаптарына сәйкес болған жағдайда уәкiлеттi орган есепке қою журналына есепке қою күнін, құжаттың нөмірін, таратушының атауын енгізу арқылы Қазақстан Республикасының аумағында таратылатын шетелдік мерзімді баспа басылымдарын есепке қояды.</w:t>
      </w:r>
    </w:p>
    <w:bookmarkEnd w:id="16"/>
    <w:bookmarkStart w:name="z26" w:id="17"/>
    <w:p>
      <w:pPr>
        <w:spacing w:after="0"/>
        <w:ind w:left="0"/>
        <w:jc w:val="both"/>
      </w:pPr>
      <w:r>
        <w:rPr>
          <w:rFonts w:ascii="Times New Roman"/>
          <w:b w:val="false"/>
          <w:i w:val="false"/>
          <w:color w:val="000000"/>
          <w:sz w:val="28"/>
        </w:rPr>
        <w:t xml:space="preserve">
      8. Өтінішті қарау қорытындылары бойынша таратушыға Қазақстан Республикасында таратылатын шетелдік мерзімді баспа басылымдарын есепке қою немесе "Мемлекеттік көрсетілетін қызметтер туралы" </w:t>
      </w:r>
    </w:p>
    <w:bookmarkEnd w:id="17"/>
    <w:p>
      <w:pPr>
        <w:spacing w:after="0"/>
        <w:ind w:left="0"/>
        <w:jc w:val="both"/>
      </w:pPr>
      <w:r>
        <w:rPr>
          <w:rFonts w:ascii="Times New Roman"/>
          <w:b w:val="false"/>
          <w:i w:val="false"/>
          <w:color w:val="000000"/>
          <w:sz w:val="28"/>
        </w:rPr>
        <w:t xml:space="preserve">
      2013 жылғы 15 сәуірдегі Қазақстан Республикасының Заңы 19-1-бабының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көзделгендей бас тарту туралы құжат беріледі.</w:t>
      </w:r>
    </w:p>
    <w:bookmarkStart w:name="z27" w:id="18"/>
    <w:p>
      <w:pPr>
        <w:spacing w:after="0"/>
        <w:ind w:left="0"/>
        <w:jc w:val="both"/>
      </w:pPr>
      <w:r>
        <w:rPr>
          <w:rFonts w:ascii="Times New Roman"/>
          <w:b w:val="false"/>
          <w:i w:val="false"/>
          <w:color w:val="000000"/>
          <w:sz w:val="28"/>
        </w:rPr>
        <w:t>
      9. Құжатты жоғалтып немесе бүлдіріп алған жағдайда таратушыға еркін нысандағы жазбаша өтініші бойынша оң жақтағы жоғарғы бұрышында "Телнұсқа" деген жазуы бар жаңа нөмір берілген құжаттың телнұсқасы беріледі. Өтініш уәкілетті органда тіркелген күнінен бастап бес жұмыс күні iшiнде қаралады.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