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e08b" w14:textId="5fee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1 қазандағы № 564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(бұдан әрі – "Болашақ" стипендиясы) – Қазақстан Республикасы азаматтарының шетелдік жетекші жоғары оқу орындарында күндізгі оқу нысаны бойынша оқуы немесе санаттарын Шетелдерде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5-2), 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ғылыми-педагог қызметкерлер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не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жеке тұлғалар;</w:t>
      </w:r>
      <w:r>
        <w:br/>
      </w:r>
      <w:r>
        <w:rPr>
          <w:rFonts w:ascii="Times New Roman"/>
          <w:b w:val="false"/>
          <w:i w:val="false"/>
          <w:color w:val="000000"/>
          <w:sz w:val="28"/>
        </w:rPr>
        <w:t>
</w:t>
      </w:r>
      <w:r>
        <w:rPr>
          <w:rFonts w:ascii="Times New Roman"/>
          <w:b w:val="false"/>
          <w:i w:val="false"/>
          <w:color w:val="000000"/>
          <w:sz w:val="28"/>
        </w:rPr>
        <w:t>
      5-2) мәдениет қызметкерлері, шығармашыл қызметкерлер – кәсіби қызметі мәдени құндылықтарды сақтаумен, дамытумен, таратумен, пайдаланумен және оларға азаматтарды баулумен байланысты болатын, кәсіби немесе әуесқой шығармашылық қызметі көркем құндылықтар жасауға, әдебиет пен өнер туындыларын орындауға немесе түрлендіруге (тәржімалауға) бағытталған жеке тұлғалар;</w:t>
      </w:r>
      <w:r>
        <w:br/>
      </w:r>
      <w:r>
        <w:rPr>
          <w:rFonts w:ascii="Times New Roman"/>
          <w:b w:val="false"/>
          <w:i w:val="false"/>
          <w:color w:val="000000"/>
          <w:sz w:val="28"/>
        </w:rPr>
        <w:t>
</w:t>
      </w:r>
      <w:r>
        <w:rPr>
          <w:rFonts w:ascii="Times New Roman"/>
          <w:b w:val="false"/>
          <w:i w:val="false"/>
          <w:color w:val="000000"/>
          <w:sz w:val="28"/>
        </w:rPr>
        <w:t>
      5-3) бұқаралық ақпарат құралдары редакциясының қызметкерлері – бұқаралық ақпарат құралына материалдар жинауды, дайындауды және шығаруды жүзеге асыратын заңды тұлғаның құрылымдық бөлімшесі болып табылатын шығармашылық ұжымның қызметкерлері болып табылатын жеке тұлғалар;";</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академиялық оқуға өз бетінше түскен немесе Тізімге енгізілген шетелдік жетекші жоғары оқу орындарында оқитын магистр, философия докторы (PhD), бейін бойынша доктор дәрежесін алуға, резидентурада оқуға үміткерлер (бұдан әрі – өз бетінше түскендер санаты);";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Магистр дәрежесін алу үшін "Болашақ" халықаралық стипендиясын тағайындауға үміткерлердің құжаттарын қабылдау тәртібі.</w:t>
      </w:r>
      <w:r>
        <w:br/>
      </w:r>
      <w:r>
        <w:rPr>
          <w:rFonts w:ascii="Times New Roman"/>
          <w:b w:val="false"/>
          <w:i w:val="false"/>
          <w:color w:val="000000"/>
          <w:sz w:val="28"/>
        </w:rPr>
        <w:t>
</w:t>
      </w:r>
      <w:r>
        <w:rPr>
          <w:rFonts w:ascii="Times New Roman"/>
          <w:b w:val="false"/>
          <w:i w:val="false"/>
          <w:color w:val="000000"/>
          <w:sz w:val="28"/>
        </w:rPr>
        <w:t>
      Магистр дәрежесін алу үшін конкурсқа қатысуға өз бетінше түскендер, мемлекеттік қызметшілер, ғылыми-педагог қызметкерлер, инженерлік-техникалық қызметкерлер, мәдениет қызметкерлері, шығармашыл қызметкерлер, бұқаралық ақпарат құралдары редакциясының қызметкерлері санаттары бойынша қатысатын үміткерлер жіберіледі.</w:t>
      </w:r>
      <w:r>
        <w:br/>
      </w:r>
      <w:r>
        <w:rPr>
          <w:rFonts w:ascii="Times New Roman"/>
          <w:b w:val="false"/>
          <w:i w:val="false"/>
          <w:color w:val="000000"/>
          <w:sz w:val="28"/>
        </w:rPr>
        <w:t>
</w:t>
      </w:r>
      <w:r>
        <w:rPr>
          <w:rFonts w:ascii="Times New Roman"/>
          <w:b w:val="false"/>
          <w:i w:val="false"/>
          <w:color w:val="000000"/>
          <w:sz w:val="28"/>
        </w:rPr>
        <w:t>
      Магистр дәрежесін алу үшін үміткерлердің конкурсқа қатысу шарттары мыналар:</w:t>
      </w:r>
      <w:r>
        <w:br/>
      </w:r>
      <w:r>
        <w:rPr>
          <w:rFonts w:ascii="Times New Roman"/>
          <w:b w:val="false"/>
          <w:i w:val="false"/>
          <w:color w:val="000000"/>
          <w:sz w:val="28"/>
        </w:rPr>
        <w:t>
</w:t>
      </w:r>
      <w:r>
        <w:rPr>
          <w:rFonts w:ascii="Times New Roman"/>
          <w:b w:val="false"/>
          <w:i w:val="false"/>
          <w:color w:val="000000"/>
          <w:sz w:val="28"/>
        </w:rPr>
        <w:t>
      1) өз бетінше түскендер санаты бойынша қатысатын үміткерлер үшін:</w:t>
      </w:r>
      <w:r>
        <w:br/>
      </w:r>
      <w:r>
        <w:rPr>
          <w:rFonts w:ascii="Times New Roman"/>
          <w:b w:val="false"/>
          <w:i w:val="false"/>
          <w:color w:val="000000"/>
          <w:sz w:val="28"/>
        </w:rPr>
        <w:t>
</w:t>
      </w:r>
      <w:r>
        <w:rPr>
          <w:rFonts w:ascii="Times New Roman"/>
          <w:b w:val="false"/>
          <w:i w:val="false"/>
          <w:color w:val="000000"/>
          <w:sz w:val="28"/>
        </w:rPr>
        <w:t xml:space="preserve">
      Тізімге қосылған шетелдік жетекші жоғары оқу орындарында академиялық бағдарламаларда оқитындар, – оқуының барлық кезеңіндегі үлгерімінің орташа балының Тізімге қосылған шетелдік жетекші жоғары оқу орындарында белгіленген бағалау жүйесіне сәйкес кемінде "жақсы" бағасына сәйкес келуі; </w:t>
      </w:r>
      <w:r>
        <w:br/>
      </w:r>
      <w:r>
        <w:rPr>
          <w:rFonts w:ascii="Times New Roman"/>
          <w:b w:val="false"/>
          <w:i w:val="false"/>
          <w:color w:val="000000"/>
          <w:sz w:val="28"/>
        </w:rPr>
        <w:t>
</w:t>
      </w:r>
      <w:r>
        <w:rPr>
          <w:rFonts w:ascii="Times New Roman"/>
          <w:b w:val="false"/>
          <w:i w:val="false"/>
          <w:color w:val="000000"/>
          <w:sz w:val="28"/>
        </w:rPr>
        <w:t>
      академиялық оқуға түскендер – бакалавр немесе маман дипломының орташа балының кемінде 3.0 (4.0/4.33-тен) GPA балына немесе Жұмыс органы бекіткен "Болашақ" халықаралық стипендиясын тағайындау үшін бағалар баламалығы кестесіне (бұдан әрі – бағалар баламалығы кестесі) сәйкес оның баламасына сәйкес келуі;</w:t>
      </w:r>
      <w:r>
        <w:br/>
      </w:r>
      <w:r>
        <w:rPr>
          <w:rFonts w:ascii="Times New Roman"/>
          <w:b w:val="false"/>
          <w:i w:val="false"/>
          <w:color w:val="000000"/>
          <w:sz w:val="28"/>
        </w:rPr>
        <w:t>
</w:t>
      </w:r>
      <w:r>
        <w:rPr>
          <w:rFonts w:ascii="Times New Roman"/>
          <w:b w:val="false"/>
          <w:i w:val="false"/>
          <w:color w:val="000000"/>
          <w:sz w:val="28"/>
        </w:rPr>
        <w:t>
      2) мемлекеттік қызметшілер, ғылыми-педагог қызметкерлер, инженерлік-техникалық қызметкерлер, бұқаралық ақпарат құралдары редакциясының қызметкерлері санаттары бойынша қатысатын үміткерлер үшін – бакалавр немесе маман дипломының орташа балының кемінде 3.0 (4.0/4.33-тен) GPA балына немесе бағалар баламалығы кестесіне сәйкес оның баламасына сәйкес келуі және Жұмыс органы бекіткен "Болашақ" халықаралық стипендиясы шеңберінде шетелде оқу үшін мәндес мамандықтар тізбесіне (бұдан әрі – мәндес мамандықтар тізбесі) сәйкес шетелде оқу үшін таңдалған мамандығының осы диплом бойынша мамандығына сәйкес келуі;</w:t>
      </w:r>
      <w:r>
        <w:br/>
      </w:r>
      <w:r>
        <w:rPr>
          <w:rFonts w:ascii="Times New Roman"/>
          <w:b w:val="false"/>
          <w:i w:val="false"/>
          <w:color w:val="000000"/>
          <w:sz w:val="28"/>
        </w:rPr>
        <w:t>
</w:t>
      </w:r>
      <w:r>
        <w:rPr>
          <w:rFonts w:ascii="Times New Roman"/>
          <w:b w:val="false"/>
          <w:i w:val="false"/>
          <w:color w:val="000000"/>
          <w:sz w:val="28"/>
        </w:rPr>
        <w:t xml:space="preserve">
      3) мәдениет қызметкерлері, шығармашыл қызметкерлер санаттары бойынша қатысатын үміткерлер үшін – бакалавр немесе маман дипломының орташа балының кемінде 3.0 (4.0/4.33-тен) GPA балына немесе бағалар баламалығы кестесіне сәйкес оның баламасына сәйкес келуі болып табылады. </w:t>
      </w:r>
      <w:r>
        <w:br/>
      </w:r>
      <w:r>
        <w:rPr>
          <w:rFonts w:ascii="Times New Roman"/>
          <w:b w:val="false"/>
          <w:i w:val="false"/>
          <w:color w:val="000000"/>
          <w:sz w:val="28"/>
        </w:rPr>
        <w:t>
</w:t>
      </w:r>
      <w:r>
        <w:rPr>
          <w:rFonts w:ascii="Times New Roman"/>
          <w:b w:val="false"/>
          <w:i w:val="false"/>
          <w:color w:val="000000"/>
          <w:sz w:val="28"/>
        </w:rPr>
        <w:t>
      10. Осы Қағидалардың 9-тармағында көрсетілген үміткерлер конкурсқа қатысу үшін құжаттарды қабылдаудың белгіленген мерзімі ішінде Әкімшіге мынадай құжаттарды:</w:t>
      </w:r>
      <w:r>
        <w:br/>
      </w:r>
      <w:r>
        <w:rPr>
          <w:rFonts w:ascii="Times New Roman"/>
          <w:b w:val="false"/>
          <w:i w:val="false"/>
          <w:color w:val="000000"/>
          <w:sz w:val="28"/>
        </w:rPr>
        <w:t>
</w:t>
      </w:r>
      <w:r>
        <w:rPr>
          <w:rFonts w:ascii="Times New Roman"/>
          <w:b w:val="false"/>
          <w:i w:val="false"/>
          <w:color w:val="000000"/>
          <w:sz w:val="28"/>
        </w:rPr>
        <w:t>
      1) жұмыс берушінің конкурсқа мемлекеттік қызметшілер, ғылыми-педагог қызметкерлер, инженерлік-техникалық қызметкерлер, мәдениет қызметкерлері, шығармашыл қызметкерлер, бұқаралық ақпарат құралдары редакциясының қызметкерлері санаттары бойынша қатысатын үміткерлер үшін Жұмыс органы бекітетін нысан бойынша жұмыс орнын сақтау шартымен маман даярлауға өтінімін;</w:t>
      </w:r>
      <w:r>
        <w:br/>
      </w:r>
      <w:r>
        <w:rPr>
          <w:rFonts w:ascii="Times New Roman"/>
          <w:b w:val="false"/>
          <w:i w:val="false"/>
          <w:color w:val="000000"/>
          <w:sz w:val="28"/>
        </w:rPr>
        <w:t>
</w:t>
      </w:r>
      <w:r>
        <w:rPr>
          <w:rFonts w:ascii="Times New Roman"/>
          <w:b w:val="false"/>
          <w:i w:val="false"/>
          <w:color w:val="000000"/>
          <w:sz w:val="28"/>
        </w:rPr>
        <w:t>
      2) жеке куәліктің және паспорттың түпнұсқалары мен көшірмелерін (түпнұсқалар салыстырылғаннан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3) қосымшасымен бірге бакалавр немесе маман дипломының түпнұсқасы мен көшірмесін, сондай-ақ шетелдік білім беру ұйымында оқыған болса – білімі туралы құжатты тану және/немесе нострификациялау туралы куәліктің түпнұсқасын және көшірмесін не Заңның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ескере отырып, білімі туралы құжатты тану туралы өзге де құжатты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4) осы Қағидалардың 4-тармағының 1) тармақшасында көрсетілген тұлғаларды қоспағанда, осы Қағидаларға сәйкес еңбек қызметі кезеңдері үшін талап етілетін еңбек қызметін растайтын құжаттар, сондай-ақ аударылған міндетті зейнетақы жарналары туралы үзінді көшірмелердің түпнұсқалары мен көшірмелерін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5) таңдап алған мамандығының/зерттеу тақырыбының және оқу елінің негіздемесі көрсетілген жеке көзқарастар мен пікірлер суреттелген еркін нысандағы уәждемелік хатты;</w:t>
      </w:r>
      <w:r>
        <w:br/>
      </w:r>
      <w:r>
        <w:rPr>
          <w:rFonts w:ascii="Times New Roman"/>
          <w:b w:val="false"/>
          <w:i w:val="false"/>
          <w:color w:val="000000"/>
          <w:sz w:val="28"/>
        </w:rPr>
        <w:t>
</w:t>
      </w:r>
      <w:r>
        <w:rPr>
          <w:rFonts w:ascii="Times New Roman"/>
          <w:b w:val="false"/>
          <w:i w:val="false"/>
          <w:color w:val="000000"/>
          <w:sz w:val="28"/>
        </w:rPr>
        <w:t>
      6)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w:t>
      </w:r>
      <w:r>
        <w:rPr>
          <w:rFonts w:ascii="Times New Roman"/>
          <w:b w:val="false"/>
          <w:i w:val="false"/>
          <w:color w:val="000000"/>
          <w:sz w:val="28"/>
        </w:rPr>
        <w:t>
      7) Жұмыс органы бекітетін нысан бойынша толтырылған сауалнаманы;</w:t>
      </w:r>
      <w:r>
        <w:br/>
      </w:r>
      <w:r>
        <w:rPr>
          <w:rFonts w:ascii="Times New Roman"/>
          <w:b w:val="false"/>
          <w:i w:val="false"/>
          <w:color w:val="000000"/>
          <w:sz w:val="28"/>
        </w:rPr>
        <w:t>
</w:t>
      </w:r>
      <w:r>
        <w:rPr>
          <w:rFonts w:ascii="Times New Roman"/>
          <w:b w:val="false"/>
          <w:i w:val="false"/>
          <w:color w:val="000000"/>
          <w:sz w:val="28"/>
        </w:rPr>
        <w:t>
      8) бар болған жағдайда, Жұмыс органы бекіткен белгіленген ең төменгі талаптарға сәйкес нәтижесі бар шет тілі бойынша емтихан тапсырғаны туралы белгіленген нысандағы жарамды ресми сертификаттың түпнұсқасын және көшірмесін (түпнұсқа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9) бар болған жағдайда, Жұмыс органы бекіткен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сертификаттың түпнұсқасын және көшірмесін (түпнұсқа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10) егер үміткер жеке өзі құжаттарын тапсыра алмаған жағдайда, өкіліне нотариалды куәландырылған сенімхатты;</w:t>
      </w:r>
      <w:r>
        <w:br/>
      </w:r>
      <w:r>
        <w:rPr>
          <w:rFonts w:ascii="Times New Roman"/>
          <w:b w:val="false"/>
          <w:i w:val="false"/>
          <w:color w:val="000000"/>
          <w:sz w:val="28"/>
        </w:rPr>
        <w:t>
</w:t>
      </w:r>
      <w:r>
        <w:rPr>
          <w:rFonts w:ascii="Times New Roman"/>
          <w:b w:val="false"/>
          <w:i w:val="false"/>
          <w:color w:val="000000"/>
          <w:sz w:val="28"/>
        </w:rPr>
        <w:t>
      11) өз бетімен түскендер санаты бойынша қатысатын адамдар оқу бағдарламасы, мамандығы және оқу кезеңі көрсетілген академиялық оқуға сөзсіз қабылданғанын растайтын құжаттардың көшірмелерін (қаржылық шарттарды қоспағанда) және ол болған жағдайда, мемлекеттік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w:t>
      </w:r>
      <w:r>
        <w:br/>
      </w:r>
      <w:r>
        <w:rPr>
          <w:rFonts w:ascii="Times New Roman"/>
          <w:b w:val="false"/>
          <w:i w:val="false"/>
          <w:color w:val="000000"/>
          <w:sz w:val="28"/>
        </w:rPr>
        <w:t>
</w:t>
      </w:r>
      <w:r>
        <w:rPr>
          <w:rFonts w:ascii="Times New Roman"/>
          <w:b w:val="false"/>
          <w:i w:val="false"/>
          <w:color w:val="000000"/>
          <w:sz w:val="28"/>
        </w:rPr>
        <w:t>
      12) мәдениет қызметкерлері, шығармашыл қызметкерлер санаты бойынша қатысатын адамдар оқу бағдарламасы, мамандығы мен кезеңі көрсетілген академиялық оқуға (қаржылық шарттарды және шет тілінен білімін талап етілетін деңгейге дейін арттыру бойынша шарттарды қоспағанда) сөзсіз қабылданғанын растайтын құжаттардың көшірмелерін және ол болған жағдайда, мемлекеттік немесе орыс тілдеріне нотариалды куәландырылған аудармалары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 ұсынады.";</w:t>
      </w:r>
      <w:r>
        <w:br/>
      </w:r>
      <w:r>
        <w:rPr>
          <w:rFonts w:ascii="Times New Roman"/>
          <w:b w:val="false"/>
          <w:i w:val="false"/>
          <w:color w:val="000000"/>
          <w:sz w:val="28"/>
        </w:rPr>
        <w:t>
</w:t>
      </w:r>
      <w:r>
        <w:rPr>
          <w:rFonts w:ascii="Times New Roman"/>
          <w:b w:val="false"/>
          <w:i w:val="false"/>
          <w:color w:val="000000"/>
          <w:sz w:val="28"/>
        </w:rPr>
        <w:t>
      мынадай мазмұндағы 10-1, 10-2, 10-3, 10-4-тармақтармен толықтырылсын:</w:t>
      </w:r>
      <w:r>
        <w:br/>
      </w:r>
      <w:r>
        <w:rPr>
          <w:rFonts w:ascii="Times New Roman"/>
          <w:b w:val="false"/>
          <w:i w:val="false"/>
          <w:color w:val="000000"/>
          <w:sz w:val="28"/>
        </w:rPr>
        <w:t>
</w:t>
      </w:r>
      <w:r>
        <w:rPr>
          <w:rFonts w:ascii="Times New Roman"/>
          <w:b w:val="false"/>
          <w:i w:val="false"/>
          <w:color w:val="000000"/>
          <w:sz w:val="28"/>
        </w:rPr>
        <w:t>
      "10-1. Философия докторы (PhD), бейін бойынша доктор дәрежесін алу, резидентурада оқу үшін "Болашақ" халықаралық стипендиясын тағайындауға үміткерлердің құжаттарын қабылдау тәртібі.</w:t>
      </w:r>
      <w:r>
        <w:br/>
      </w:r>
      <w:r>
        <w:rPr>
          <w:rFonts w:ascii="Times New Roman"/>
          <w:b w:val="false"/>
          <w:i w:val="false"/>
          <w:color w:val="000000"/>
          <w:sz w:val="28"/>
        </w:rPr>
        <w:t>
</w:t>
      </w:r>
      <w:r>
        <w:rPr>
          <w:rFonts w:ascii="Times New Roman"/>
          <w:b w:val="false"/>
          <w:i w:val="false"/>
          <w:color w:val="000000"/>
          <w:sz w:val="28"/>
        </w:rPr>
        <w:t>
      Философия докторы (PhD), бейін бойынша доктор дәрежесін алу, резидентурада оқу үшін конкурсқа қатысуға өз бетімен түскендер санаты бойынша қатысатын үміткерлер, оның ішінде мемлекеттік қызметшілер, ғылыми не педагог қызметкерлер арасынан философия докторы (PhD), бейін бойынша доктор дәрежесін алу үшін адамдар жiберіледi.</w:t>
      </w:r>
      <w:r>
        <w:br/>
      </w:r>
      <w:r>
        <w:rPr>
          <w:rFonts w:ascii="Times New Roman"/>
          <w:b w:val="false"/>
          <w:i w:val="false"/>
          <w:color w:val="000000"/>
          <w:sz w:val="28"/>
        </w:rPr>
        <w:t>
</w:t>
      </w:r>
      <w:r>
        <w:rPr>
          <w:rFonts w:ascii="Times New Roman"/>
          <w:b w:val="false"/>
          <w:i w:val="false"/>
          <w:color w:val="000000"/>
          <w:sz w:val="28"/>
        </w:rPr>
        <w:t>
      10-2. Философия докторы (PhD), бейін бойынша доктор дәрежесін алу, резидентурада оқу үшін үміткерлердің конкурсқа қатысу шарттары мыналар:</w:t>
      </w:r>
      <w:r>
        <w:br/>
      </w:r>
      <w:r>
        <w:rPr>
          <w:rFonts w:ascii="Times New Roman"/>
          <w:b w:val="false"/>
          <w:i w:val="false"/>
          <w:color w:val="000000"/>
          <w:sz w:val="28"/>
        </w:rPr>
        <w:t>
</w:t>
      </w:r>
      <w:r>
        <w:rPr>
          <w:rFonts w:ascii="Times New Roman"/>
          <w:b w:val="false"/>
          <w:i w:val="false"/>
          <w:color w:val="000000"/>
          <w:sz w:val="28"/>
        </w:rPr>
        <w:t xml:space="preserve">
      Тізімге қосылған шетелдік жетекші жоғары оқу орындарында академиялық бағдарламаларда оқитындар – оқуының барлық кезеңіндегі үлгерімінің орташа балының Тізімге қосылған шетелдік жетекші жоғары оқу орындарында белгіленген бағалау жүйесіне сәйкес кемінде "жақсы" бағасына сәйкес келуі; </w:t>
      </w:r>
      <w:r>
        <w:br/>
      </w:r>
      <w:r>
        <w:rPr>
          <w:rFonts w:ascii="Times New Roman"/>
          <w:b w:val="false"/>
          <w:i w:val="false"/>
          <w:color w:val="000000"/>
          <w:sz w:val="28"/>
        </w:rPr>
        <w:t>
</w:t>
      </w:r>
      <w:r>
        <w:rPr>
          <w:rFonts w:ascii="Times New Roman"/>
          <w:b w:val="false"/>
          <w:i w:val="false"/>
          <w:color w:val="000000"/>
          <w:sz w:val="28"/>
        </w:rPr>
        <w:t>
      академиялық оқуға түскендер – бакалавр немесе маман дипломының орташа балының кемінде 3.0 (4.0/4.33-тен) GPA балына немесе Жұмыс органы бекіткен "Болашақ" халықаралық стипендиясын тағайындау үшін бағалар баламалығы кестесіне (бұдан әрі – бағалар баламалығы кестесі) сәйкес оның баламасына сәйкес келуі болып табылады.</w:t>
      </w:r>
      <w:r>
        <w:br/>
      </w:r>
      <w:r>
        <w:rPr>
          <w:rFonts w:ascii="Times New Roman"/>
          <w:b w:val="false"/>
          <w:i w:val="false"/>
          <w:color w:val="000000"/>
          <w:sz w:val="28"/>
        </w:rPr>
        <w:t>
</w:t>
      </w:r>
      <w:r>
        <w:rPr>
          <w:rFonts w:ascii="Times New Roman"/>
          <w:b w:val="false"/>
          <w:i w:val="false"/>
          <w:color w:val="000000"/>
          <w:sz w:val="28"/>
        </w:rPr>
        <w:t>
      10-3. Осы Қағидалардың 10-1-тармағында көрсетілген үміткерлер конкурсқа қатысу үшін құжаттарды қабылдаудың белгіленген мерзімі ішінде Әкімшіге мынадай құжаттарды:</w:t>
      </w:r>
      <w:r>
        <w:br/>
      </w:r>
      <w:r>
        <w:rPr>
          <w:rFonts w:ascii="Times New Roman"/>
          <w:b w:val="false"/>
          <w:i w:val="false"/>
          <w:color w:val="000000"/>
          <w:sz w:val="28"/>
        </w:rPr>
        <w:t>
</w:t>
      </w:r>
      <w:r>
        <w:rPr>
          <w:rFonts w:ascii="Times New Roman"/>
          <w:b w:val="false"/>
          <w:i w:val="false"/>
          <w:color w:val="000000"/>
          <w:sz w:val="28"/>
        </w:rPr>
        <w:t xml:space="preserve">
      1) жұмыс берушінің конкурсқа мемлекеттік қызметшілер, ғылыми не педагог қызметкерлер қатарынан философия докторы (PhD), бейін бойынша доктор дәрежесін алу үшін өз бетінше түскендер санаты бойынша қатысатын үміткерлер үшін Жұмыс органы бекітетін нысан бойынша жұмыс орнын сақтау шартымен маман даярлауға өтінімін; </w:t>
      </w:r>
      <w:r>
        <w:br/>
      </w:r>
      <w:r>
        <w:rPr>
          <w:rFonts w:ascii="Times New Roman"/>
          <w:b w:val="false"/>
          <w:i w:val="false"/>
          <w:color w:val="000000"/>
          <w:sz w:val="28"/>
        </w:rPr>
        <w:t>
</w:t>
      </w:r>
      <w:r>
        <w:rPr>
          <w:rFonts w:ascii="Times New Roman"/>
          <w:b w:val="false"/>
          <w:i w:val="false"/>
          <w:color w:val="000000"/>
          <w:sz w:val="28"/>
        </w:rPr>
        <w:t>
      2) жеке куәліктің және паспорттың түпнұсқалары мен көшірмелерін (түпнұсқалар салыстырылғаннан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3) қосымшасымен бірге бакалавр немесе маман дипломының түпнұсқасы мен көшірмесін, сондай-ақ шетелдік білім беру ұйымында оқыған болса – білімі туралы құжатты тану және/немесе нострификациялау туралы куәліктің түпнұсқасын және көшірмесін не Заңның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ескере отырып, білімі туралы құжатты тану туралы өзге де құжатты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4) мемлекеттік қызметшілер, ғылыми не педагог қызметкерлер қатарынан философия докторы (PhD), бейін бойынша доктор дәрежесін алу үшін өз бетінше түскендер санаты бойынша қатысатын үміткерлер үшін еңбек қызметін растайтын құжаттардың, сондай-ақ аударылған міндетті зейнетақы жарналары туралы үзінді көшірмелердің түпнұсқалары мен көшірмелерін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5) таңдап алған мамандығының/зерттеу тақырыбының және оқу елінің негіздемесі көрсетілген жеке көзқарастар мен пікірлер суреттелген еркін нысандағы уәждемелік хатты;</w:t>
      </w:r>
      <w:r>
        <w:br/>
      </w:r>
      <w:r>
        <w:rPr>
          <w:rFonts w:ascii="Times New Roman"/>
          <w:b w:val="false"/>
          <w:i w:val="false"/>
          <w:color w:val="000000"/>
          <w:sz w:val="28"/>
        </w:rPr>
        <w:t>
</w:t>
      </w:r>
      <w:r>
        <w:rPr>
          <w:rFonts w:ascii="Times New Roman"/>
          <w:b w:val="false"/>
          <w:i w:val="false"/>
          <w:color w:val="000000"/>
          <w:sz w:val="28"/>
        </w:rPr>
        <w:t>
      6)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w:t>
      </w:r>
      <w:r>
        <w:rPr>
          <w:rFonts w:ascii="Times New Roman"/>
          <w:b w:val="false"/>
          <w:i w:val="false"/>
          <w:color w:val="000000"/>
          <w:sz w:val="28"/>
        </w:rPr>
        <w:t>
      7) Жұмыс органы бекітетін нысан бойынша толтырылған сауалнаманы;</w:t>
      </w:r>
      <w:r>
        <w:br/>
      </w:r>
      <w:r>
        <w:rPr>
          <w:rFonts w:ascii="Times New Roman"/>
          <w:b w:val="false"/>
          <w:i w:val="false"/>
          <w:color w:val="000000"/>
          <w:sz w:val="28"/>
        </w:rPr>
        <w:t>
</w:t>
      </w:r>
      <w:r>
        <w:rPr>
          <w:rFonts w:ascii="Times New Roman"/>
          <w:b w:val="false"/>
          <w:i w:val="false"/>
          <w:color w:val="000000"/>
          <w:sz w:val="28"/>
        </w:rPr>
        <w:t>
      8) бар болған жағдайда, Жұмыс органы бекіткен белгіленген ең төменгі талаптарға сәйкес нәтижесі бар шет тілі бойынша емтихан тапсырғаны туралы белгіленген нысандағы жарамды ресми сертификаттың түпнұсқасын және көшірмесін (түпнұсқа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9) бар болған жағдайда, Жұмыс органы бекіткен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сертификаттың түпнұсқасын және көшірмесін (түпнұсқа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10) егер үміткер жеке өзі құжаттарын тапсыра алмаған жағдайда, өкіліне нотариалды куәландырылған сенімхатты;</w:t>
      </w:r>
      <w:r>
        <w:br/>
      </w:r>
      <w:r>
        <w:rPr>
          <w:rFonts w:ascii="Times New Roman"/>
          <w:b w:val="false"/>
          <w:i w:val="false"/>
          <w:color w:val="000000"/>
          <w:sz w:val="28"/>
        </w:rPr>
        <w:t>
</w:t>
      </w:r>
      <w:r>
        <w:rPr>
          <w:rFonts w:ascii="Times New Roman"/>
          <w:b w:val="false"/>
          <w:i w:val="false"/>
          <w:color w:val="000000"/>
          <w:sz w:val="28"/>
        </w:rPr>
        <w:t>
      11) оқу бағдарламасы, мамандығы мен кезеңі көрсетілген академиялық оқуға (қаржылық шарттарды және шет тілінен білімін талап ететін деңгейге дейін арттыру бойынша шарттарды қоспағанда) сөзсіз қабылданғанын растайтын құжаттардың көшірмелерін және ол болған жағдайда, мемлекеттік немесе орыс тілдеріне нотариалды куәландырылған аудармалары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w:t>
      </w:r>
      <w:r>
        <w:br/>
      </w:r>
      <w:r>
        <w:rPr>
          <w:rFonts w:ascii="Times New Roman"/>
          <w:b w:val="false"/>
          <w:i w:val="false"/>
          <w:color w:val="000000"/>
          <w:sz w:val="28"/>
        </w:rPr>
        <w:t>
</w:t>
      </w:r>
      <w:r>
        <w:rPr>
          <w:rFonts w:ascii="Times New Roman"/>
          <w:b w:val="false"/>
          <w:i w:val="false"/>
          <w:color w:val="000000"/>
          <w:sz w:val="28"/>
        </w:rPr>
        <w:t>
      12) философия докторы (PhD), бейін бойынша доктор дәрежесін алу үшін Тізімге енгізілген шетелдік жетекші жоғары оқу орны белгілеген мерзімдерден аспайтын шетелдік жетекші жоғары оқу орнымен келісілген мемлекеттік немесе орыс тілдеріне нотариалды куәландырылған аудармасы бар жеке оқу жоспарын ұсынады.</w:t>
      </w:r>
      <w:r>
        <w:br/>
      </w:r>
      <w:r>
        <w:rPr>
          <w:rFonts w:ascii="Times New Roman"/>
          <w:b w:val="false"/>
          <w:i w:val="false"/>
          <w:color w:val="000000"/>
          <w:sz w:val="28"/>
        </w:rPr>
        <w:t>
</w:t>
      </w:r>
      <w:r>
        <w:rPr>
          <w:rFonts w:ascii="Times New Roman"/>
          <w:b w:val="false"/>
          <w:i w:val="false"/>
          <w:color w:val="000000"/>
          <w:sz w:val="28"/>
        </w:rPr>
        <w:t xml:space="preserve">
      10-4. Тағылымдамадан өту үшін "Болашақ" халықаралық стипендиясын тағайындауға үміткерлердің құжаттарын қабылдау тәртібі. </w:t>
      </w:r>
      <w:r>
        <w:br/>
      </w:r>
      <w:r>
        <w:rPr>
          <w:rFonts w:ascii="Times New Roman"/>
          <w:b w:val="false"/>
          <w:i w:val="false"/>
          <w:color w:val="000000"/>
          <w:sz w:val="28"/>
        </w:rPr>
        <w:t>
</w:t>
      </w:r>
      <w:r>
        <w:rPr>
          <w:rFonts w:ascii="Times New Roman"/>
          <w:b w:val="false"/>
          <w:i w:val="false"/>
          <w:color w:val="000000"/>
          <w:sz w:val="28"/>
        </w:rPr>
        <w:t>
      Тағылымдамадан өтуге үміткерлер санаты бойынша қатысатын адамдар конкурсқа қатысу үшін құжаттарды қабылдаудың белгіленген мерзімі ішінде Әкімшіге мынадай құжаттарды:</w:t>
      </w:r>
      <w:r>
        <w:br/>
      </w:r>
      <w:r>
        <w:rPr>
          <w:rFonts w:ascii="Times New Roman"/>
          <w:b w:val="false"/>
          <w:i w:val="false"/>
          <w:color w:val="000000"/>
          <w:sz w:val="28"/>
        </w:rPr>
        <w:t>
</w:t>
      </w:r>
      <w:r>
        <w:rPr>
          <w:rFonts w:ascii="Times New Roman"/>
          <w:b w:val="false"/>
          <w:i w:val="false"/>
          <w:color w:val="000000"/>
          <w:sz w:val="28"/>
        </w:rPr>
        <w:t>
      1) Жұмыс органы бекіткен нысан бойынша жұмыс берушінің жұмыс орнын сақтау шартымен маман даярлауға өтінімін (бұдан әрі – өтінім);</w:t>
      </w:r>
      <w:r>
        <w:br/>
      </w:r>
      <w:r>
        <w:rPr>
          <w:rFonts w:ascii="Times New Roman"/>
          <w:b w:val="false"/>
          <w:i w:val="false"/>
          <w:color w:val="000000"/>
          <w:sz w:val="28"/>
        </w:rPr>
        <w:t>
</w:t>
      </w:r>
      <w:r>
        <w:rPr>
          <w:rFonts w:ascii="Times New Roman"/>
          <w:b w:val="false"/>
          <w:i w:val="false"/>
          <w:color w:val="000000"/>
          <w:sz w:val="28"/>
        </w:rPr>
        <w:t>
      2) жеке куәліктің және паспорттың түпнұсқалары мен көшірмелерін (түпнұсқалар салыстырылғаннан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3) бакалавр немесе маман дипломының түпнұсқасы мен көшірмесін, сондай-ақ шетелдік білім беру ұйымында оқыған болса – білімі туралы құжатты тану және/немесе нострификациялау туралы куәліктің түпнұсқасын және көшірмесін не Заңның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ескере отырып, білімі туралы құжатты тану туралы өзге де құжатты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4) осы Қағидаларға сәйкес талап етілетін еңбек қызметі кезеңдері үшін еңбек қызметін растайтын құжаттар, сондай-ақ аударылған міндетті зейнетақы жарналары туралы үзінді көшірмелердің түпнұсқалары мен көшірмелерін (түпнұсқалар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5) таңдап алған мамандығының/зерттеу тақырыбының және тағылымдамадан өту елінің негіздемесі көрсетілген жеке көзқарастар мен пікірлер суреттелген еркін нысандағы уәждемелік хатты;</w:t>
      </w:r>
      <w:r>
        <w:br/>
      </w:r>
      <w:r>
        <w:rPr>
          <w:rFonts w:ascii="Times New Roman"/>
          <w:b w:val="false"/>
          <w:i w:val="false"/>
          <w:color w:val="000000"/>
          <w:sz w:val="28"/>
        </w:rPr>
        <w:t>
</w:t>
      </w:r>
      <w:r>
        <w:rPr>
          <w:rFonts w:ascii="Times New Roman"/>
          <w:b w:val="false"/>
          <w:i w:val="false"/>
          <w:color w:val="000000"/>
          <w:sz w:val="28"/>
        </w:rPr>
        <w:t>
      6)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w:t>
      </w:r>
      <w:r>
        <w:rPr>
          <w:rFonts w:ascii="Times New Roman"/>
          <w:b w:val="false"/>
          <w:i w:val="false"/>
          <w:color w:val="000000"/>
          <w:sz w:val="28"/>
        </w:rPr>
        <w:t>
      7) Жұмыс органы бекітетін нысан бойынша толтырылған сауалнаманы;</w:t>
      </w:r>
      <w:r>
        <w:br/>
      </w:r>
      <w:r>
        <w:rPr>
          <w:rFonts w:ascii="Times New Roman"/>
          <w:b w:val="false"/>
          <w:i w:val="false"/>
          <w:color w:val="000000"/>
          <w:sz w:val="28"/>
        </w:rPr>
        <w:t>
</w:t>
      </w:r>
      <w:r>
        <w:rPr>
          <w:rFonts w:ascii="Times New Roman"/>
          <w:b w:val="false"/>
          <w:i w:val="false"/>
          <w:color w:val="000000"/>
          <w:sz w:val="28"/>
        </w:rPr>
        <w:t>
      8) бар болған жағдайда, Жұмыс органы бекіткен белгіленген ең төменгі талаптарға сәйкес нәтижесі бар шет тілі бойынша емтихан тапсырғаны туралы белгіленген нысандағы жарамды ресми сертификаттың түпнұсқасын және көшірмесін (түпнұсқа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9) бар болған жағдайда, Жұмыс органы бекіткен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сертификаттың түпнұсқасын және көшірмесін (түпнұсқа салыстырғаннан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10) егер үміткер жеке өзі құжаттарын тапсыра алмаған жағдайда, өкіліне нотариалды куәландырылған сенімхатты;</w:t>
      </w:r>
      <w:r>
        <w:br/>
      </w:r>
      <w:r>
        <w:rPr>
          <w:rFonts w:ascii="Times New Roman"/>
          <w:b w:val="false"/>
          <w:i w:val="false"/>
          <w:color w:val="000000"/>
          <w:sz w:val="28"/>
        </w:rPr>
        <w:t>
</w:t>
      </w:r>
      <w:r>
        <w:rPr>
          <w:rFonts w:ascii="Times New Roman"/>
          <w:b w:val="false"/>
          <w:i w:val="false"/>
          <w:color w:val="000000"/>
          <w:sz w:val="28"/>
        </w:rPr>
        <w:t xml:space="preserve">
      11) тағылымдамаға қабылдайтын шетелдік ұйымның мемлекеттік немесе орыс тілдеріне нотариалды куәландырылған аудармасы бар тағылымдамадан өту мерзімдері, құны (таратып көрсетілген) көрсетілген сөзсіз (қаржылық шарттарды және шет тілінен білімін талап ететін деңгейге дейін арттыру бойынша шарттарды қоспағанда) шақыруын растайтын құжаттардың көшірмелерін; </w:t>
      </w:r>
      <w:r>
        <w:br/>
      </w:r>
      <w:r>
        <w:rPr>
          <w:rFonts w:ascii="Times New Roman"/>
          <w:b w:val="false"/>
          <w:i w:val="false"/>
          <w:color w:val="000000"/>
          <w:sz w:val="28"/>
        </w:rPr>
        <w:t>
</w:t>
      </w:r>
      <w:r>
        <w:rPr>
          <w:rFonts w:ascii="Times New Roman"/>
          <w:b w:val="false"/>
          <w:i w:val="false"/>
          <w:color w:val="000000"/>
          <w:sz w:val="28"/>
        </w:rPr>
        <w:t>
      12) Жұмыс органы белгілейтін талаптарға сәйкес құрылған, және тағылымдамаға жіберуші және қабылдаушы ұйымдар бекіткен тағылымдамадан өту бағдарламасын ұсынады.";</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дипломның (бакалавр немесе маман) орташа балының немесе ағымдағы оқу үлгерімі туралы анықтаманың осы Қағидалардың 9, 10-2-тармақтарында көрсетілген шарттарға сәйкес келмеуі;";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конкурс жеңімпазының шетелде академиялық оқуын аяқтағаннан не тағылымдамадан өткеннен кейін Қазақстан Республикасына міндетті түрде оралуы және "Болашақ" стипендиясы шеңберінде алған мамандығы бойынша жұмысқа орналасқан күнінен бастап үздіксіз бес жыл (осы Қағидалардың 4-тармағының 5) тармақшасында көрсетілген адамдар үшін – үш жыл) жұмыс істеуі туралы шарт:</w:t>
      </w:r>
      <w:r>
        <w:br/>
      </w:r>
      <w:r>
        <w:rPr>
          <w:rFonts w:ascii="Times New Roman"/>
          <w:b w:val="false"/>
          <w:i w:val="false"/>
          <w:color w:val="000000"/>
          <w:sz w:val="28"/>
        </w:rPr>
        <w:t>
</w:t>
      </w:r>
      <w:r>
        <w:rPr>
          <w:rFonts w:ascii="Times New Roman"/>
          <w:b w:val="false"/>
          <w:i w:val="false"/>
          <w:color w:val="000000"/>
          <w:sz w:val="28"/>
        </w:rPr>
        <w:t>
      өз бетімен түскендер санаты бойынша конкурсқа қатысатын тұлғалар үшін –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w:t>
      </w:r>
      <w:r>
        <w:br/>
      </w:r>
      <w:r>
        <w:rPr>
          <w:rFonts w:ascii="Times New Roman"/>
          <w:b w:val="false"/>
          <w:i w:val="false"/>
          <w:color w:val="000000"/>
          <w:sz w:val="28"/>
        </w:rPr>
        <w:t>
</w:t>
      </w:r>
      <w:r>
        <w:rPr>
          <w:rFonts w:ascii="Times New Roman"/>
          <w:b w:val="false"/>
          <w:i w:val="false"/>
          <w:color w:val="000000"/>
          <w:sz w:val="28"/>
        </w:rPr>
        <w:t>
      мемлекеттік қызметшілер санаты бойынша конкурсқа қатысатын адамдар, сондай-ақ өз бетімен түскендер санаты бойынша конкурсқа қатысатын және осы Қағидалардың 10-3-тармағының 1) тармақшасына сәйкес өтінім берген мемлекеттік қызметшілер үшін – өтінімге сәйкес мемлекеттік қызметте не шетелдегі Қазақстан Республикасының дипломатиялық қызмет органдарында, не Республикалық комиссияның шешімі бойынша, бос жұмыс орындары болған жағдайда – Қазақстан Республикасының ұйымдарында, сондай-ақ акциялары (жарғылық капиталдағы қатысу үлесі) Қазақстан Республикасына не ұлттық компанияларға тиесілі Қазақстан Республикасынан тыс жерлердегі ұйымдарда одан әрі жұмыс істеу мүмкіндігімен өздерін жіберген мемлекеттік органда;</w:t>
      </w:r>
      <w:r>
        <w:br/>
      </w:r>
      <w:r>
        <w:rPr>
          <w:rFonts w:ascii="Times New Roman"/>
          <w:b w:val="false"/>
          <w:i w:val="false"/>
          <w:color w:val="000000"/>
          <w:sz w:val="28"/>
        </w:rPr>
        <w:t>
</w:t>
      </w:r>
      <w:r>
        <w:rPr>
          <w:rFonts w:ascii="Times New Roman"/>
          <w:b w:val="false"/>
          <w:i w:val="false"/>
          <w:color w:val="000000"/>
          <w:sz w:val="28"/>
        </w:rPr>
        <w:t>
      ғылыми-педагог қызметкерлер санаты бойынша конкурсқа қатысатын адамдар, сондай-ақ өз бетімен түскендер санаты бойынша конкурсқа қатысатын және осы Қағидалардың 10-3-тармағының 1) тармақшасына сәйкес өтінім берген ғылыми не педагог қызметкерлер үшін – Қазақстан Республикасының тиісті деңгейдегі басқа ғылыми ұйымдары мен білім беру ұйымдарда одан әрі жұмыс істеу мүмкіндігімен өтінімге сәйкес өздерін жіберген ұйымдарда;</w:t>
      </w:r>
      <w:r>
        <w:br/>
      </w:r>
      <w:r>
        <w:rPr>
          <w:rFonts w:ascii="Times New Roman"/>
          <w:b w:val="false"/>
          <w:i w:val="false"/>
          <w:color w:val="000000"/>
          <w:sz w:val="28"/>
        </w:rPr>
        <w:t>
</w:t>
      </w:r>
      <w:r>
        <w:rPr>
          <w:rFonts w:ascii="Times New Roman"/>
          <w:b w:val="false"/>
          <w:i w:val="false"/>
          <w:color w:val="000000"/>
          <w:sz w:val="28"/>
        </w:rPr>
        <w:t>
      инженерлік-техникалық қызметкерлер санаты бойынша конкурсқа қатысатын адамдар үшін – өтінімге сәйкес Қазақстан Республикасының өндірістік қызметті жүзеге асыратын басқа ұйымдарда одан әрі жұмыс істеу мүмкіндігімен өздерін жіберген ұйымдарда;</w:t>
      </w:r>
      <w:r>
        <w:br/>
      </w:r>
      <w:r>
        <w:rPr>
          <w:rFonts w:ascii="Times New Roman"/>
          <w:b w:val="false"/>
          <w:i w:val="false"/>
          <w:color w:val="000000"/>
          <w:sz w:val="28"/>
        </w:rPr>
        <w:t>
</w:t>
      </w:r>
      <w:r>
        <w:rPr>
          <w:rFonts w:ascii="Times New Roman"/>
          <w:b w:val="false"/>
          <w:i w:val="false"/>
          <w:color w:val="000000"/>
          <w:sz w:val="28"/>
        </w:rPr>
        <w:t>
      тағылымдамаға үміткерлер санаты бойынша конкурсқа қатысатын адамдар үшін – өтінімге сәйкес Қазақстан Республикасының жіберуші ұйымның негізгі қызметімен ұқсас қызметті жүзеге асыратын басқа ұйымдарында одан әрі жұмыс істеу мүмкіндігімен өздерін жіберген ұйымдарда;</w:t>
      </w:r>
      <w:r>
        <w:br/>
      </w:r>
      <w:r>
        <w:rPr>
          <w:rFonts w:ascii="Times New Roman"/>
          <w:b w:val="false"/>
          <w:i w:val="false"/>
          <w:color w:val="000000"/>
          <w:sz w:val="28"/>
        </w:rPr>
        <w:t>
</w:t>
      </w:r>
      <w:r>
        <w:rPr>
          <w:rFonts w:ascii="Times New Roman"/>
          <w:b w:val="false"/>
          <w:i w:val="false"/>
          <w:color w:val="000000"/>
          <w:sz w:val="28"/>
        </w:rPr>
        <w:t>
      мәдениет қызметкерлері, шығармашыл қызметкерлер санаты бойынша конкурсқа қатысатын адамдар үшін – өтінімге сәйкес Қазақстан Республикасының басқа мәдениет ұйымдарында одан әрі жұмыс істеу мүмкіндігімен өздерін жіберген ұйымдарда;</w:t>
      </w:r>
      <w:r>
        <w:br/>
      </w:r>
      <w:r>
        <w:rPr>
          <w:rFonts w:ascii="Times New Roman"/>
          <w:b w:val="false"/>
          <w:i w:val="false"/>
          <w:color w:val="000000"/>
          <w:sz w:val="28"/>
        </w:rPr>
        <w:t>
</w:t>
      </w:r>
      <w:r>
        <w:rPr>
          <w:rFonts w:ascii="Times New Roman"/>
          <w:b w:val="false"/>
          <w:i w:val="false"/>
          <w:color w:val="000000"/>
          <w:sz w:val="28"/>
        </w:rPr>
        <w:t xml:space="preserve">
      бұқаралық ақпарат құралдары редакциясының қызметкерлері санаты бойынша конкурсқа қатысатын адамдар үшін – өтінімге сәйкес Қазақстан Республикасының басқа бұқаралық ақпарат құралдары редакциясында одан әрі жұмыс істеу мүмкіндігімен өздерін жіберген ұйымдарда;";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осы Қағидалардың 4-тармағының 2), 3), 4), 5), 6), 7) тармақшаларында көрсетілген үміткерлер үшін, сондай-ақ конкурсқа өз бетінше түскендер санаты бойынша қатысатын және осы Қағидалардың 10-3-тармағының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өтінім ұсынған үміткерлер үшін жұмыс берушінің жұмыс орнын (лауазымын) сақтауының міндеттілігі бойынша шарт;".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