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1587" w14:textId="9cb1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Рудный қаласы, Қостанай және Таран аудандарының шекараларын (шегін) өзгерту туралы</w:t>
      </w:r>
    </w:p>
    <w:p>
      <w:pPr>
        <w:spacing w:after="0"/>
        <w:ind w:left="0"/>
        <w:jc w:val="both"/>
      </w:pPr>
      <w:r>
        <w:rPr>
          <w:rFonts w:ascii="Times New Roman"/>
          <w:b w:val="false"/>
          <w:i w:val="false"/>
          <w:color w:val="000000"/>
          <w:sz w:val="28"/>
        </w:rPr>
        <w:t>Қазақстан Республикасы Үкіметінің 2016 жылғы 9 қарашадағы № 683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5) тармақшасына</w:t>
      </w:r>
      <w:r>
        <w:rPr>
          <w:rFonts w:ascii="Times New Roman"/>
          <w:b w:val="false"/>
          <w:i w:val="false"/>
          <w:color w:val="000000"/>
          <w:sz w:val="28"/>
        </w:rPr>
        <w:t>, 108-бабының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әкімшілік-аумақтық құрылысы туралы» 1993 жылғы 8 желтоқсандағы Қазақстан Республикасының Заңы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облыстық маңызы бар Рудный қаласының шекараларына (шегіне) Қостанай және Таран аудандары жерлерінің жалпы ауданы 5288 гектар бөлігін қосу жолымен Қостанай облысы Рудный қаласының, Қостанай және Таран аудандарының шекараларын (шегін) өзгерту туралы «Қазақстан Республикасының Үкіметіне Қостанай облысы Рудный қаласының, Қостанай және Таран аудандарының әкімшілік шекараларын (шегін) өзгерту туралы ұсынысты келісуге енгізу туралы» Қостанай облыстық мәслихатының 2015 жылғы 20 мамырдағы № 400 шешіміне және Қостанай облысы әкімдігінің 2015 жылғы 20 мамырдағы № 3 қаулысына келісім берілсін.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9 қарашадағы</w:t>
      </w:r>
      <w:r>
        <w:br/>
      </w:r>
      <w:r>
        <w:rPr>
          <w:rFonts w:ascii="Times New Roman"/>
          <w:b w:val="false"/>
          <w:i w:val="false"/>
          <w:color w:val="000000"/>
          <w:sz w:val="28"/>
        </w:rPr>
        <w:t xml:space="preserve">
№ 683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Рудный қаласының шекараларына (шегіне) қосылатын</w:t>
      </w:r>
      <w:r>
        <w:br/>
      </w:r>
      <w:r>
        <w:rPr>
          <w:rFonts w:ascii="Times New Roman"/>
          <w:b/>
          <w:i w:val="false"/>
          <w:color w:val="000000"/>
        </w:rPr>
        <w:t>
Қостанай облысының Қостанай және Таран аудандары жерлері</w:t>
      </w:r>
      <w:r>
        <w:br/>
      </w:r>
      <w:r>
        <w:rPr>
          <w:rFonts w:ascii="Times New Roman"/>
          <w:b/>
          <w:i w:val="false"/>
          <w:color w:val="000000"/>
        </w:rPr>
        <w:t>
бөлігінің экспликациясы</w:t>
      </w:r>
    </w:p>
    <w:bookmarkEnd w:id="2"/>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3685"/>
        <w:gridCol w:w="1161"/>
        <w:gridCol w:w="1589"/>
        <w:gridCol w:w="3501"/>
        <w:gridCol w:w="1230"/>
      </w:tblGrid>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атауы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шекараларына (шегіне) қосылатын жерлердің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мақсатына арналған жерлер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жерлері, сауықтыру, рекреациялық және тарихи-мәдени мақсаттағы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Жердің жиыны: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5288,0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2726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