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6a6e" w14:textId="5906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туралы" Қазақстан Республикасы Үкіметінің 2014 жылғы 17 қазандағы № 1107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желтоқсандағы № 810 қаулысы. Күші жойылды - Қазақстан Республикасы Үкіметінің 2022 жылғы 2 маусымдағы № 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туралы" Қазақстан Республикасы Үкіметінің 2014 жылғы 17 қазандағы № 1107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64, 589-құжат)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12, 13, 14-жолдармен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"China Railway Asia – Europe Construction Investment Co., Ltd" ЖШҚ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("China Railway Asia – Europe Construction Investment Co., Ltd" компаниясының филиалы)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"Beijing State – Owned Assets Management Co., Ltd" ЖШҚ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("Beijing State – Owned Assets Management Co., Ltd" компаниясының филиалы)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"China Railway NO.2 Engineering Group"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("China Railway NO.2 Engineering Group"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компаниясының филиалы)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