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b206" w14:textId="f68b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21 желтоқсандағы № 834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бекіту туралы" Қазақстан Республикасы Үкіметінің 2004 жылғы 30 шілдедегі № 810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28, 377-құжат)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Үкіметінің</w:t>
            </w:r>
            <w:r>
              <w:br/>
            </w:r>
            <w:r>
              <w:rPr>
                <w:rFonts w:ascii="Times New Roman"/>
                <w:b/>
                <w:i w:val="false"/>
                <w:color w:val="000000"/>
                <w:sz w:val="20"/>
              </w:rPr>
              <w:t xml:space="preserve">2016 жылғы </w:t>
            </w:r>
            <w:r>
              <w:rPr>
                <w:rFonts w:ascii="Times New Roman"/>
                <w:b/>
                <w:i w:val="false"/>
                <w:color w:val="000000"/>
                <w:sz w:val="20"/>
              </w:rPr>
              <w:t>21 желтоқсандағы</w:t>
            </w:r>
            <w:r>
              <w:br/>
            </w:r>
            <w:r>
              <w:rPr>
                <w:rFonts w:ascii="Times New Roman"/>
                <w:b/>
                <w:i w:val="false"/>
                <w:color w:val="000000"/>
                <w:sz w:val="20"/>
              </w:rPr>
              <w:t xml:space="preserve">№ </w:t>
            </w:r>
            <w:r>
              <w:rPr>
                <w:rFonts w:ascii="Times New Roman"/>
                <w:b/>
                <w:i w:val="false"/>
                <w:color w:val="000000"/>
                <w:sz w:val="20"/>
              </w:rPr>
              <w:t xml:space="preserve">834 </w:t>
            </w:r>
            <w:r>
              <w:rPr>
                <w:rFonts w:ascii="Times New Roman"/>
                <w:b/>
                <w:i w:val="false"/>
                <w:color w:val="000000"/>
                <w:sz w:val="20"/>
              </w:rPr>
              <w:t>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w:t>
            </w:r>
            <w:r>
              <w:rPr>
                <w:rFonts w:ascii="Times New Roman"/>
                <w:b/>
                <w:i w:val="false"/>
                <w:color w:val="000000"/>
                <w:sz w:val="20"/>
              </w:rPr>
              <w:t xml:space="preserve">азақстан Республикасы </w:t>
            </w:r>
            <w:r>
              <w:br/>
            </w:r>
            <w:r>
              <w:rPr>
                <w:rFonts w:ascii="Times New Roman"/>
                <w:b/>
                <w:i w:val="false"/>
                <w:color w:val="000000"/>
                <w:sz w:val="20"/>
              </w:rPr>
              <w:t>Үкіметінің</w:t>
            </w:r>
            <w:r>
              <w:br/>
            </w:r>
            <w:r>
              <w:rPr>
                <w:rFonts w:ascii="Times New Roman"/>
                <w:b/>
                <w:i w:val="false"/>
                <w:color w:val="000000"/>
                <w:sz w:val="20"/>
              </w:rPr>
              <w:t>2004 жылғы 30 шілдедегі</w:t>
            </w:r>
            <w:r>
              <w:br/>
            </w:r>
            <w:r>
              <w:rPr>
                <w:rFonts w:ascii="Times New Roman"/>
                <w:b/>
                <w:i w:val="false"/>
                <w:color w:val="000000"/>
                <w:sz w:val="20"/>
              </w:rPr>
              <w:t>№ 810 қаулысымен</w:t>
            </w:r>
            <w:r>
              <w:br/>
            </w:r>
            <w:r>
              <w:rPr>
                <w:rFonts w:ascii="Times New Roman"/>
                <w:b/>
                <w:i w:val="false"/>
                <w:color w:val="000000"/>
                <w:sz w:val="20"/>
              </w:rPr>
              <w:t>бекітілген</w:t>
            </w:r>
          </w:p>
        </w:tc>
      </w:tr>
    </w:tbl>
    <w:p>
      <w:pPr>
        <w:spacing w:after="0"/>
        <w:ind w:left="0"/>
        <w:jc w:val="left"/>
      </w:pPr>
      <w:r>
        <w:rPr>
          <w:rFonts w:ascii="Times New Roman"/>
          <w:b/>
          <w:i w:val="false"/>
          <w:color w:val="000000"/>
        </w:rPr>
        <w:t xml:space="preserve"> Экономиканың стратегиялық маңызы бар салаларының өздеріне қатысты меншіктің</w:t>
      </w:r>
      <w:r>
        <w:br/>
      </w:r>
      <w:r>
        <w:rPr>
          <w:rFonts w:ascii="Times New Roman"/>
          <w:b/>
          <w:i w:val="false"/>
          <w:color w:val="000000"/>
        </w:rPr>
        <w:t>мемлекеттік мониторингі жүзеге асырылатын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558"/>
        <w:gridCol w:w="623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Іріктеу өлшемдері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Отын-энергетикалық пайдалы қазбаларды (көмірді, мұнайды, газды, уранды) және металл кеніштерін өндіру және қайта өңдеу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"АрселорМиттал Теміртау"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"Қазақмыс" корпорациясы" ЖШС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тау – кен байыту өндірістік бірлестігі"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ЖШС</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"Қазмырыш" ЖШС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тау-кен байыту комбинаты"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"ПетроҚазақстан Құмкөл Ресорсиз"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ЖШС</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"СНПС-Ақтөбемұнайгаз"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ұлттық компаниясы"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Барлау Өндіру"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"ҚазМұнайГаз-қайта өңдеу және маркетинг"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"КазРосГаз"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18 қыркүйектегі № 1214 </w:t>
            </w:r>
            <w:r>
              <w:rPr>
                <w:rFonts w:ascii="Times New Roman"/>
                <w:b w:val="false"/>
                <w:i w:val="false"/>
                <w:color w:val="000000"/>
                <w:sz w:val="20"/>
              </w:rPr>
              <w:t>қаулысымен</w:t>
            </w:r>
            <w:r>
              <w:rPr>
                <w:rFonts w:ascii="Times New Roman"/>
                <w:b w:val="false"/>
                <w:i w:val="false"/>
                <w:color w:val="000000"/>
                <w:sz w:val="20"/>
              </w:rPr>
              <w:t xml:space="preserve"> бекітілген салық төлеушілердің Қазақстан Республикасы аумағынан бұрын әкеткен және Кеден одағына мүше осындай басқа мемлекет аумағында өңдеген алыс-беріс шикізатынан өңделген өнімдерін Кеден одағына мүше басқа мемлекеттің аумағында өткізуі бойынша айналымдарына нөлдік ставка бойынша қосылған құн салығы салынатын газ саласындағы ынтымақтастық туралы үкіметаралық келісім шеңберінде қызметін жүзеге асыратын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"Казахтуркмунай"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кәсіпорны"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 Карачаганак"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министрінің 2012 жылғы 24 тамыздағы № 146 бұйрығымен бекітілген шикі мұнайды Кеден одағының аумағынан тысқары орналасқан мұнай</w:t>
            </w:r>
            <w:r>
              <w:br/>
            </w:r>
            <w:r>
              <w:rPr>
                <w:rFonts w:ascii="Times New Roman"/>
                <w:b w:val="false"/>
                <w:i w:val="false"/>
                <w:color w:val="000000"/>
                <w:sz w:val="20"/>
              </w:rPr>
              <w:t xml:space="preserve">өңдеу зауытында өңдеуге беруді немесе Кеден одағының аумағынан тысқары орналасқан мұнай өңдеу зауыттарында өңдеу үшін одан әрі үшінші тұлғаға беру үшін өткізуді және Кеден аумағынан тысқары өңдеуге кедендік рәсімге бұрын орналастырылған шикі мұнайға кедендік экспорттау рәсімін қолдануды жүзеге асыратын жер қойнауын пайдаланушылардың тізбесінде есепте, оларды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ұлттық атом компаниясы"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инвестициялармен Қазақстан-Ресей-Қырғыз бірлескен кәсіпорны </w:t>
            </w:r>
            <w:r>
              <w:br/>
            </w:r>
            <w:r>
              <w:rPr>
                <w:rFonts w:ascii="Times New Roman"/>
                <w:b w:val="false"/>
                <w:i w:val="false"/>
                <w:color w:val="000000"/>
                <w:sz w:val="20"/>
              </w:rPr>
              <w:t>
"Заречное"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"Қазақстандық-француздық "Катко" бірлескен кәсіпорны"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"Бетпақ Дала" бірлескен кәсіпорны"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"РУ-6"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"Семизбай-U"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Қазып шығаратын кәсіпорны"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тау-химия компаниясы" бірлескен кәсіпорны"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"Хорасан-U" бірлескен кәсіпорны"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2009 жылғы 20 наурыздағы № 366 </w:t>
            </w:r>
            <w:r>
              <w:rPr>
                <w:rFonts w:ascii="Times New Roman"/>
                <w:b w:val="false"/>
                <w:i w:val="false"/>
                <w:color w:val="000000"/>
                <w:sz w:val="20"/>
              </w:rPr>
              <w:t>қаулысымен</w:t>
            </w:r>
            <w:r>
              <w:rPr>
                <w:rFonts w:ascii="Times New Roman"/>
                <w:b w:val="false"/>
                <w:i w:val="false"/>
                <w:color w:val="000000"/>
                <w:sz w:val="20"/>
              </w:rPr>
              <w:t xml:space="preserve"> бекітілген тауарларды, жұмыстарды және көрсетілетін қызметтерді сатып алу қазақстандық қамтудың мониторингіне жататын ұйымдардың тізбесінде есепте, оны бекіту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0"/>
              </w:rPr>
              <w:t>Жарлығына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"Майқайыңалтын"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13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рентабельділігі төмен санатқа жатқызылған жалпы таралғандарды қоспағанда пайдалы қазбалардың қатты түрлерi кен орындарының (кен орындары тобының, кен орнының бір бөлігінің)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тау-кен металлургиялық концерні"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тау-кен химия комбинаты" ЖШС</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"Геофизикалық зерттеулер институты" шаруашылық жүргізу құқығындағы республикалық мемлекеттік кәсіпорны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2011 жылғы 13 мамырдағы № 511 </w:t>
            </w:r>
            <w:r>
              <w:rPr>
                <w:rFonts w:ascii="Times New Roman"/>
                <w:b w:val="false"/>
                <w:i w:val="false"/>
                <w:color w:val="000000"/>
                <w:sz w:val="20"/>
              </w:rPr>
              <w:t>қаулысымен</w:t>
            </w:r>
            <w:r>
              <w:rPr>
                <w:rFonts w:ascii="Times New Roman"/>
                <w:b w:val="false"/>
                <w:i w:val="false"/>
                <w:color w:val="000000"/>
                <w:sz w:val="20"/>
              </w:rPr>
              <w:t xml:space="preserve"> бекітілген базалық қаржыландыру субьектілері болып табылатын ұйымдардың тізбесінде есепте, оны бекіту "Ғылым туралы" 2001 жылғы 18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Машина жасау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ауыр машина жасау зауыты"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2009 жылғы 20 наурыздағы № 366 </w:t>
            </w:r>
            <w:r>
              <w:rPr>
                <w:rFonts w:ascii="Times New Roman"/>
                <w:b w:val="false"/>
                <w:i w:val="false"/>
                <w:color w:val="000000"/>
                <w:sz w:val="20"/>
              </w:rPr>
              <w:t>қаулысымен</w:t>
            </w:r>
            <w:r>
              <w:rPr>
                <w:rFonts w:ascii="Times New Roman"/>
                <w:b w:val="false"/>
                <w:i w:val="false"/>
                <w:color w:val="000000"/>
                <w:sz w:val="20"/>
              </w:rPr>
              <w:t xml:space="preserve"> бекітілген тауарларды, жұмыстарды және көрсетілетін қызметтерді сатып алу қазақстандық қамтудың мониторингіне жататын ұйымдардың тізбесінде есепте, оны бекіту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0"/>
              </w:rPr>
              <w:t>Жарлығына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энергиясын өндіру және тарату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энергетика корпорациясы"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ГЭС-і" АЭС" ЖШС</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ГЭС-і" АЭС" ЖШС</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"Электр желілерін басқару жөніндегі Қазақстан компаниясы" (Kazakhstan Electricity Grid Operating Company)"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"Самұрық-Энерго"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электрические станции"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ГРЭС-2 станциясы"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электр стансасы"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аймақтық энергетикалық компания"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2014 жылғы 7 наурыздағы № 179 бұйрығымен бекітілген қала құраушы заңды тұлғалар тізбесінде есепте, оны бекіту "Оңалту және банкроттық туралы" 2014 жылғы 7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"Алматыэнергосбыт" ЖШС</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"Павлодарэнерго" АҚ </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және байланыс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"Қазақтеміртранс"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2011 жылғы 6 сәуірдегі № 376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басқарушы холдингтердің, ұлттық холдингтердің, ұлттық компаниялардың тізбесінде есепте, оны бекіту "Мемлекеттік мүлік туралы" 2011 жылғы 1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халықаралық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"Қазақтелеком"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2011 жылғы 6 сәуірдегі № 376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басқарушы холдингтердің, ұлттық холдингтердің, ұлттық компаниялардың тізбесінде есепте, оны бекіту "Мемлекеттік мүлік туралы" 2011 жылғы 1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"Kazsatnet" ұлттық компаниясы" АҚ</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2011 жылғы 6 сәуірдегі № 376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басқарушы холдингтердің, ұлттық холдингтердің, ұлттық компаниялардың тізбесінде есепте, оны бекіту "Мемлекеттік мүлік туралы" 2011 жылғы 1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"ҚазТрансКом"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ата халықаралық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халықаралық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халықаралық әуежайы" ЖШС</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әуежайы және тасымалдау – АТХӘ"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халықаралық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"Семейавиа"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халықаралық әуежайы"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теңіз сауда порты" ұлттық компаниясы"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Азаматтық авиация комитетінің "Қазаэронавигация" шаруашылық жүргізу құқығындағы республикалық мемлекеттік кәсіпорны</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 паркі"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Әскери-өнеркәсіп мақсатындағы өнімді өндіру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инжиниринг" ұлттық компаниясы" АҚ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2011 жылғы 6 сәуірдегі № 376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басқарушы холдингтердің, ұлттық холдингтердің, ұлттық компаниялардың тізбесінде есепте, оны бекіту "Мемлекеттік мүлік туралы" 2011 жылғы 1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Химия өнеркәсібі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ЖШС</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қосылыстары зауыты"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шаруашылығы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31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мониторингке жататын ірі салық төлеушілердің тізбесінде есепте, оны бекіту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Энергетика және коммуналдық шаруашылық басқармасының "Бастау" шаруашылық жүргізу құқығындағы мемлекеттік коммуналдық кәсіпорны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2004 жылғы 1 қарашадағы № 1466 </w:t>
            </w:r>
            <w:r>
              <w:rPr>
                <w:rFonts w:ascii="Times New Roman"/>
                <w:b w:val="false"/>
                <w:i w:val="false"/>
                <w:color w:val="000000"/>
                <w:sz w:val="20"/>
              </w:rPr>
              <w:t>Жарлығымен</w:t>
            </w:r>
            <w:r>
              <w:rPr>
                <w:rFonts w:ascii="Times New Roman"/>
                <w:b w:val="false"/>
                <w:i w:val="false"/>
                <w:color w:val="000000"/>
                <w:sz w:val="20"/>
              </w:rPr>
              <w:t xml:space="preserve"> бекітілген ерекше стратегиялық маңызы бар, оның ішінде жалға және сенімгерлік басқаруға беруге болатын су шаруашылығы құрылыстарының тізбесінде есепте, оны бекіту 2003 жылғы 9 шілдедегі Қазақстан Республикасының </w:t>
            </w:r>
            <w:r>
              <w:rPr>
                <w:rFonts w:ascii="Times New Roman"/>
                <w:b w:val="false"/>
                <w:i w:val="false"/>
                <w:color w:val="000000"/>
                <w:sz w:val="20"/>
              </w:rPr>
              <w:t>Су кодексіне</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Энергетика және коммуналдық шаруашылық басқармасының "Су желісі" шаруашылық жүргізу құқығындағы мемлекеттік коммуналдық кәсіпорны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2004 жылғы 1 қарашадағы № 1466 </w:t>
            </w:r>
            <w:r>
              <w:rPr>
                <w:rFonts w:ascii="Times New Roman"/>
                <w:b w:val="false"/>
                <w:i w:val="false"/>
                <w:color w:val="000000"/>
                <w:sz w:val="20"/>
              </w:rPr>
              <w:t>Жарлығымен</w:t>
            </w:r>
            <w:r>
              <w:rPr>
                <w:rFonts w:ascii="Times New Roman"/>
                <w:b w:val="false"/>
                <w:i w:val="false"/>
                <w:color w:val="000000"/>
                <w:sz w:val="20"/>
              </w:rPr>
              <w:t xml:space="preserve"> бекітілген ерекше стратегиялық маңызы бар, оның ішінде жалға және сенімгерлік басқаруға беруге болатын су шаруашылығы құрылыстарының тізбесінде есепте, оны бекіту 2003 жылғы 9 шілдедегі Қазақстан Республикасының </w:t>
            </w:r>
            <w:r>
              <w:rPr>
                <w:rFonts w:ascii="Times New Roman"/>
                <w:b w:val="false"/>
                <w:i w:val="false"/>
                <w:color w:val="000000"/>
                <w:sz w:val="20"/>
              </w:rPr>
              <w:t>Су кодексіне</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Энергетика және коммуналдық шаруашылық басқармасының "Тоспа Су" шаруашылық жүргізу құқығындағы мемлекеттік коммуналдық кәсіпорны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2004 жылғы 1 қарашадағы № 1466 </w:t>
            </w:r>
            <w:r>
              <w:rPr>
                <w:rFonts w:ascii="Times New Roman"/>
                <w:b w:val="false"/>
                <w:i w:val="false"/>
                <w:color w:val="000000"/>
                <w:sz w:val="20"/>
              </w:rPr>
              <w:t>Жарлығымен</w:t>
            </w:r>
            <w:r>
              <w:rPr>
                <w:rFonts w:ascii="Times New Roman"/>
                <w:b w:val="false"/>
                <w:i w:val="false"/>
                <w:color w:val="000000"/>
                <w:sz w:val="20"/>
              </w:rPr>
              <w:t xml:space="preserve"> бекітілген ерекше стратегиялық маңызы бар, оның ішінде жалға және сенімгерлік басқаруға беруге болатын су шаруашылығы құрылыстарының тізбесінде есепте, оны бекіту 2003 жылғы 9 шілдедегі Қазақстан Республикасының </w:t>
            </w:r>
            <w:r>
              <w:rPr>
                <w:rFonts w:ascii="Times New Roman"/>
                <w:b w:val="false"/>
                <w:i w:val="false"/>
                <w:color w:val="000000"/>
                <w:sz w:val="20"/>
              </w:rPr>
              <w:t>Су кодексіне</w:t>
            </w:r>
            <w:r>
              <w:rPr>
                <w:rFonts w:ascii="Times New Roman"/>
                <w:b w:val="false"/>
                <w:i w:val="false"/>
                <w:color w:val="000000"/>
                <w:sz w:val="20"/>
              </w:rPr>
              <w:t xml:space="preserve"> сәйкес көзделген.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Агроөнеркәсіптік кешен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астық өнімдері комбинаты"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2009 жылғы 20 наурыздағы № 366 </w:t>
            </w:r>
            <w:r>
              <w:rPr>
                <w:rFonts w:ascii="Times New Roman"/>
                <w:b w:val="false"/>
                <w:i w:val="false"/>
                <w:color w:val="000000"/>
                <w:sz w:val="20"/>
              </w:rPr>
              <w:t>қаулысымен</w:t>
            </w:r>
            <w:r>
              <w:rPr>
                <w:rFonts w:ascii="Times New Roman"/>
                <w:b w:val="false"/>
                <w:i w:val="false"/>
                <w:color w:val="000000"/>
                <w:sz w:val="20"/>
              </w:rPr>
              <w:t xml:space="preserve"> бекітілген тауарларды, жұмыстарды және қызметтерді сатып алуы қазақстандық қамтудың мониторингіне жататын ұйымдардың тізбесінде есепте, оны бекіту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0"/>
              </w:rPr>
              <w:t>Жарлығына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мелькомбинат"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2009 жылғы 20 наурыздағы № 366 </w:t>
            </w:r>
            <w:r>
              <w:rPr>
                <w:rFonts w:ascii="Times New Roman"/>
                <w:b w:val="false"/>
                <w:i w:val="false"/>
                <w:color w:val="000000"/>
                <w:sz w:val="20"/>
              </w:rPr>
              <w:t>қаулысымен</w:t>
            </w:r>
            <w:r>
              <w:rPr>
                <w:rFonts w:ascii="Times New Roman"/>
                <w:b w:val="false"/>
                <w:i w:val="false"/>
                <w:color w:val="000000"/>
                <w:sz w:val="20"/>
              </w:rPr>
              <w:t xml:space="preserve"> бекітілген тауарларды, жұмыстарды және қызметтерді сатып алуы қазақстандық қамтудың мониторингіне жататын ұйымдардың тізбесінде есепте, оны бекіту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0"/>
              </w:rPr>
              <w:t>Жарлығына</w:t>
            </w:r>
            <w:r>
              <w:rPr>
                <w:rFonts w:ascii="Times New Roman"/>
                <w:b w:val="false"/>
                <w:i w:val="false"/>
                <w:color w:val="000000"/>
                <w:sz w:val="20"/>
              </w:rPr>
              <w:t xml:space="preserve"> сәйкес көзделген.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Ғарыш қызметі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ғарыштық байланыс орталығы"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АҚ</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көзделген.</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АҚ – акционерлік коғам;</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