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ae3a3" w14:textId="2fae3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бас жоспары туралы" Қазақстан Республикасы Үкіметінің 2001 жылғы 15 тамыздағы № 1064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23 желтоқсандағы № 848 қаулысы. Күші жойылды - Қазақстан Республикасы Үкіметінің 2024 жылғы 25 қаңтардағы № 33 қаулысымен</w:t>
      </w:r>
    </w:p>
    <w:p>
      <w:pPr>
        <w:spacing w:after="0"/>
        <w:ind w:left="0"/>
        <w:jc w:val="both"/>
      </w:pPr>
      <w:r>
        <w:rPr>
          <w:rFonts w:ascii="Times New Roman"/>
          <w:b w:val="false"/>
          <w:i w:val="false"/>
          <w:color w:val="ff0000"/>
          <w:sz w:val="28"/>
        </w:rPr>
        <w:t xml:space="preserve">
      Ескерту. Күші жойылды - ҚР Үкіметінің 25.01.2024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"Астана қаласының бас жоспары туралы" Қазақстан Республикасы Үкіметінің 2001 жылғы 15 тамыздағы № 1064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"Әлеуметтік-экономикалық дамудың негізгі бағыттары" деген </w:t>
      </w:r>
      <w:r>
        <w:rPr>
          <w:rFonts w:ascii="Times New Roman"/>
          <w:b w:val="false"/>
          <w:i w:val="false"/>
          <w:color w:val="000000"/>
          <w:sz w:val="28"/>
        </w:rPr>
        <w:t>2-бөлімде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"Демография" деген </w:t>
      </w:r>
      <w:r>
        <w:rPr>
          <w:rFonts w:ascii="Times New Roman"/>
          <w:b w:val="false"/>
          <w:i w:val="false"/>
          <w:color w:val="000000"/>
          <w:sz w:val="28"/>
        </w:rPr>
        <w:t>2.1-кіші 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он алтыншы және он жетінші абзацтар мынадай редакцияда жазылсын:</w:t>
      </w:r>
    </w:p>
    <w:bookmarkEnd w:id="4"/>
    <w:p>
      <w:pPr>
        <w:spacing w:after="0"/>
        <w:ind w:left="0"/>
        <w:jc w:val="both"/>
      </w:pPr>
      <w:r>
        <w:rPr>
          <w:rFonts w:ascii="Times New Roman"/>
          <w:b w:val="false"/>
          <w:i w:val="false"/>
          <w:color w:val="000000"/>
          <w:sz w:val="28"/>
        </w:rPr>
        <w:t>
      "Астана қаласы тұрғындарының анағұрлым ықтимал болжамды саны шекті көрсеткіштер аралығының ортасында 1200,0-1300,0 мың адам болады. Бас жоспарды әзірлеуде 2020 жылы халық саны - 1070,0 мың адам, 2030 жылы 1220,0 мың адам негіз етіле алынды.</w:t>
      </w:r>
    </w:p>
    <w:p>
      <w:pPr>
        <w:spacing w:after="0"/>
        <w:ind w:left="0"/>
        <w:jc w:val="both"/>
      </w:pPr>
      <w:r>
        <w:rPr>
          <w:rFonts w:ascii="Times New Roman"/>
          <w:b w:val="false"/>
          <w:i w:val="false"/>
          <w:color w:val="000000"/>
          <w:sz w:val="28"/>
        </w:rPr>
        <w:t>
      Жұмыспен қамтылған халықтың есептік көрсеткіштері оның 2013 жылғы 410,5 мың адамға қарағанда 2030 жылға қарай 629,8 мың адамға дейін өсуін болжайды.";</w:t>
      </w:r>
    </w:p>
    <w:bookmarkStart w:name="z6" w:id="5"/>
    <w:p>
      <w:pPr>
        <w:spacing w:after="0"/>
        <w:ind w:left="0"/>
        <w:jc w:val="both"/>
      </w:pPr>
      <w:r>
        <w:rPr>
          <w:rFonts w:ascii="Times New Roman"/>
          <w:b w:val="false"/>
          <w:i w:val="false"/>
          <w:color w:val="000000"/>
          <w:sz w:val="28"/>
        </w:rPr>
        <w:t xml:space="preserve">
      "Тұрғын үй-азаматтық құрылыс" деген </w:t>
      </w:r>
      <w:r>
        <w:rPr>
          <w:rFonts w:ascii="Times New Roman"/>
          <w:b w:val="false"/>
          <w:i w:val="false"/>
          <w:color w:val="000000"/>
          <w:sz w:val="28"/>
        </w:rPr>
        <w:t>2.2-кіші бөлімде</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төртінші, бесінші, алтыншы және жетінші абзацтар мынадай редакцияда жазылсын:</w:t>
      </w:r>
    </w:p>
    <w:bookmarkEnd w:id="6"/>
    <w:p>
      <w:pPr>
        <w:spacing w:after="0"/>
        <w:ind w:left="0"/>
        <w:jc w:val="both"/>
      </w:pPr>
      <w:r>
        <w:rPr>
          <w:rFonts w:ascii="Times New Roman"/>
          <w:b w:val="false"/>
          <w:i w:val="false"/>
          <w:color w:val="000000"/>
          <w:sz w:val="28"/>
        </w:rPr>
        <w:t>
      "Құрылыс:</w:t>
      </w:r>
    </w:p>
    <w:p>
      <w:pPr>
        <w:spacing w:after="0"/>
        <w:ind w:left="0"/>
        <w:jc w:val="both"/>
      </w:pPr>
      <w:r>
        <w:rPr>
          <w:rFonts w:ascii="Times New Roman"/>
          <w:b w:val="false"/>
          <w:i w:val="false"/>
          <w:color w:val="000000"/>
          <w:sz w:val="28"/>
        </w:rPr>
        <w:t>
      бос аумақтарда - 6,9 мың га;</w:t>
      </w:r>
    </w:p>
    <w:p>
      <w:pPr>
        <w:spacing w:after="0"/>
        <w:ind w:left="0"/>
        <w:jc w:val="both"/>
      </w:pPr>
      <w:r>
        <w:rPr>
          <w:rFonts w:ascii="Times New Roman"/>
          <w:b w:val="false"/>
          <w:i w:val="false"/>
          <w:color w:val="000000"/>
          <w:sz w:val="28"/>
        </w:rPr>
        <w:t>
      тозығы жеткен тұрғын үйлерді бұзу және қазіргі құрылыстың арасын жиілету арқылы реконструкцияланатын аумақтарда - 2,5 мың га жүзеге асырылатын болады.</w:t>
      </w:r>
    </w:p>
    <w:p>
      <w:pPr>
        <w:spacing w:after="0"/>
        <w:ind w:left="0"/>
        <w:jc w:val="both"/>
      </w:pPr>
      <w:r>
        <w:rPr>
          <w:rFonts w:ascii="Times New Roman"/>
          <w:b w:val="false"/>
          <w:i w:val="false"/>
          <w:color w:val="000000"/>
          <w:sz w:val="28"/>
        </w:rPr>
        <w:t>
      Жеке тұрғын үй құрылысының үлесі барлық кезеңде тұрғын үй құрылысының жалпы көлемінен 15,7 %-ды құрайды.";</w:t>
      </w:r>
    </w:p>
    <w:bookmarkStart w:name="z8" w:id="7"/>
    <w:p>
      <w:pPr>
        <w:spacing w:after="0"/>
        <w:ind w:left="0"/>
        <w:jc w:val="both"/>
      </w:pPr>
      <w:r>
        <w:rPr>
          <w:rFonts w:ascii="Times New Roman"/>
          <w:b w:val="false"/>
          <w:i w:val="false"/>
          <w:color w:val="000000"/>
          <w:sz w:val="28"/>
        </w:rPr>
        <w:t>
      он үшінші абзац мынадай редакцияда жазылсын:</w:t>
      </w:r>
    </w:p>
    <w:bookmarkEnd w:id="7"/>
    <w:p>
      <w:pPr>
        <w:spacing w:after="0"/>
        <w:ind w:left="0"/>
        <w:jc w:val="both"/>
      </w:pPr>
      <w:r>
        <w:rPr>
          <w:rFonts w:ascii="Times New Roman"/>
          <w:b w:val="false"/>
          <w:i w:val="false"/>
          <w:color w:val="000000"/>
          <w:sz w:val="28"/>
        </w:rPr>
        <w:t>
      "Бас жоспарда 2030 жылға қарай қызмет көрсетудің әлеуметтік-кепілді минимумының мекемелерімен қамтамасыз      етілудің нормативтік көрсеткіштеріне және қалалық маңызы бар объектілерді дамытудың нормативтік көрсеткіштеріне қол жеткізу бағытында жаңа әлеуметтік-экономикалық және қала құрылысы жағдайларын ескере отырып, әлеуметтік саланы дамыту көзделеді. Бұл ретте қаланың қызмет көрсету қорының шамасын жалпы алаңы 23,03 млн. шаршы метрге дейін жеткізу арқылы жалпы алаңы 14,04 млн. шаршы метр жаңа қызмет көрсету объектілерін салу есебінен әлеуметтік саланы іске қосу болжанады.";</w:t>
      </w:r>
    </w:p>
    <w:bookmarkStart w:name="z9" w:id="8"/>
    <w:p>
      <w:pPr>
        <w:spacing w:after="0"/>
        <w:ind w:left="0"/>
        <w:jc w:val="both"/>
      </w:pPr>
      <w:r>
        <w:rPr>
          <w:rFonts w:ascii="Times New Roman"/>
          <w:b w:val="false"/>
          <w:i w:val="false"/>
          <w:color w:val="000000"/>
          <w:sz w:val="28"/>
        </w:rPr>
        <w:t xml:space="preserve">
      "Қала құрылысын дамытудың мақсаттары" деген </w:t>
      </w:r>
      <w:r>
        <w:rPr>
          <w:rFonts w:ascii="Times New Roman"/>
          <w:b w:val="false"/>
          <w:i w:val="false"/>
          <w:color w:val="000000"/>
          <w:sz w:val="28"/>
        </w:rPr>
        <w:t>3-бөлімде</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xml:space="preserve">
      "Тарихи-мәдени мұраларды сақтау мен регенерациялау талаптары" деген </w:t>
      </w:r>
      <w:r>
        <w:rPr>
          <w:rFonts w:ascii="Times New Roman"/>
          <w:b w:val="false"/>
          <w:i w:val="false"/>
          <w:color w:val="000000"/>
          <w:sz w:val="28"/>
        </w:rPr>
        <w:t>3.3-кіші бөлімде</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бесінші абзац мынадай редакцияда жазылсын:</w:t>
      </w:r>
    </w:p>
    <w:bookmarkEnd w:id="10"/>
    <w:p>
      <w:pPr>
        <w:spacing w:after="0"/>
        <w:ind w:left="0"/>
        <w:jc w:val="both"/>
      </w:pPr>
      <w:r>
        <w:rPr>
          <w:rFonts w:ascii="Times New Roman"/>
          <w:b w:val="false"/>
          <w:i w:val="false"/>
          <w:color w:val="000000"/>
          <w:sz w:val="28"/>
        </w:rPr>
        <w:t>
      "жылжымайтын мәдениет ескерткіштерін реставрациялау және қалпына келтіру, анықтау, есепке қою, паспорттау жөніндегі жұмыс ауқымын арттыру. Бас жоспарда тарихи және археологиялық ескерткіштер негізінде тарихи-мәдени қорды одан әрі сақтау жөніндегі іс-шараларды жүргізу, "Бозоқ" тарихи-археологиялық кешені, "Мыңжылдық аллеясы" қала құрылысы ансамблі, ландшафтты-туристік орталық, "Этнографиялық ауыл" демалыс орталығы мәдени-танымдық орталықтарын құру ұсынылады. БЖ-5.5 сызбасында Астана қаласының сәулет, тарих және мәдениет ескерткіштерінің тірек жоспары келтірілген.";</w:t>
      </w:r>
    </w:p>
    <w:bookmarkStart w:name="z12" w:id="11"/>
    <w:p>
      <w:pPr>
        <w:spacing w:after="0"/>
        <w:ind w:left="0"/>
        <w:jc w:val="both"/>
      </w:pPr>
      <w:r>
        <w:rPr>
          <w:rFonts w:ascii="Times New Roman"/>
          <w:b w:val="false"/>
          <w:i w:val="false"/>
          <w:color w:val="000000"/>
          <w:sz w:val="28"/>
        </w:rPr>
        <w:t xml:space="preserve">
      "Табиғи кешен аумақтарын сақтау мен дамытудың негізгі бағыттары" деген </w:t>
      </w:r>
      <w:r>
        <w:rPr>
          <w:rFonts w:ascii="Times New Roman"/>
          <w:b w:val="false"/>
          <w:i w:val="false"/>
          <w:color w:val="000000"/>
          <w:sz w:val="28"/>
        </w:rPr>
        <w:t>3.4-кіші бөлімде</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тоғызыншы абзац мынадай редакцияда жазылсын:</w:t>
      </w:r>
    </w:p>
    <w:bookmarkEnd w:id="12"/>
    <w:p>
      <w:pPr>
        <w:spacing w:after="0"/>
        <w:ind w:left="0"/>
        <w:jc w:val="both"/>
      </w:pPr>
      <w:r>
        <w:rPr>
          <w:rFonts w:ascii="Times New Roman"/>
          <w:b w:val="false"/>
          <w:i w:val="false"/>
          <w:color w:val="000000"/>
          <w:sz w:val="28"/>
        </w:rPr>
        <w:t>
      "табиғи кешен аумақтарының алаңдарын 14,8 мың гектардан 31,4 мың гектарға дейін ұлғайтуды көздейді.";</w:t>
      </w:r>
    </w:p>
    <w:bookmarkStart w:name="z14" w:id="13"/>
    <w:p>
      <w:pPr>
        <w:spacing w:after="0"/>
        <w:ind w:left="0"/>
        <w:jc w:val="both"/>
      </w:pPr>
      <w:r>
        <w:rPr>
          <w:rFonts w:ascii="Times New Roman"/>
          <w:b w:val="false"/>
          <w:i w:val="false"/>
          <w:color w:val="000000"/>
          <w:sz w:val="28"/>
        </w:rPr>
        <w:t xml:space="preserve">
      "Аумақты сәулет-жоспарлауды ұйымдастыру" деген </w:t>
      </w:r>
      <w:r>
        <w:rPr>
          <w:rFonts w:ascii="Times New Roman"/>
          <w:b w:val="false"/>
          <w:i w:val="false"/>
          <w:color w:val="000000"/>
          <w:sz w:val="28"/>
        </w:rPr>
        <w:t>3.5-кіші бөлімде</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бесінші абзац мынадай редакцияда жазылсын:</w:t>
      </w:r>
    </w:p>
    <w:bookmarkEnd w:id="14"/>
    <w:p>
      <w:pPr>
        <w:spacing w:after="0"/>
        <w:ind w:left="0"/>
        <w:jc w:val="both"/>
      </w:pPr>
      <w:r>
        <w:rPr>
          <w:rFonts w:ascii="Times New Roman"/>
          <w:b w:val="false"/>
          <w:i w:val="false"/>
          <w:color w:val="000000"/>
          <w:sz w:val="28"/>
        </w:rPr>
        <w:t>
      "Аз қабатты құрылыс Ерейментау, Қарағанды, оңтүстік-шығыс бағыттарында, Қосшы кенті, Қорғалжын және Қостанай бағыттарында орталықтан шетке қарай жоспарлау-құрылымдық осьтер бойында және Көкшетау мен Павлодар бағыттары бойында К-1 айналма магистралінен қала шекарасына дейін, сондай-ақ басталған құрылысты аяқтауды қажет ететін аз қабатты үй-жайлық құрылыс аудандарында дамытылады.";</w:t>
      </w:r>
    </w:p>
    <w:bookmarkStart w:name="z16" w:id="15"/>
    <w:p>
      <w:pPr>
        <w:spacing w:after="0"/>
        <w:ind w:left="0"/>
        <w:jc w:val="both"/>
      </w:pPr>
      <w:r>
        <w:rPr>
          <w:rFonts w:ascii="Times New Roman"/>
          <w:b w:val="false"/>
          <w:i w:val="false"/>
          <w:color w:val="000000"/>
          <w:sz w:val="28"/>
        </w:rPr>
        <w:t>
      оныншы абзац мынадай редакцияда жазылсын:</w:t>
      </w:r>
    </w:p>
    <w:bookmarkEnd w:id="15"/>
    <w:p>
      <w:pPr>
        <w:spacing w:after="0"/>
        <w:ind w:left="0"/>
        <w:jc w:val="both"/>
      </w:pPr>
      <w:r>
        <w:rPr>
          <w:rFonts w:ascii="Times New Roman"/>
          <w:b w:val="false"/>
          <w:i w:val="false"/>
          <w:color w:val="000000"/>
          <w:sz w:val="28"/>
        </w:rPr>
        <w:t>
      "Қала аумағында жеңіл рельсті жүрдек көлікке қоғамдық автобус маршруттарының сегіз ауысып отыру терминалы құрылады, оның кешеніне бір шатыр астында автомобильдерге арналған көп деңгейлі паркинг және велосипед пункті бекеті кіреді.";</w:t>
      </w:r>
    </w:p>
    <w:bookmarkStart w:name="z17" w:id="16"/>
    <w:p>
      <w:pPr>
        <w:spacing w:after="0"/>
        <w:ind w:left="0"/>
        <w:jc w:val="both"/>
      </w:pPr>
      <w:r>
        <w:rPr>
          <w:rFonts w:ascii="Times New Roman"/>
          <w:b w:val="false"/>
          <w:i w:val="false"/>
          <w:color w:val="000000"/>
          <w:sz w:val="28"/>
        </w:rPr>
        <w:t>
      мынадай мазмұндағы он алтыншы абзацпен толықтырылсын:</w:t>
      </w:r>
    </w:p>
    <w:bookmarkEnd w:id="16"/>
    <w:p>
      <w:pPr>
        <w:spacing w:after="0"/>
        <w:ind w:left="0"/>
        <w:jc w:val="both"/>
      </w:pPr>
      <w:r>
        <w:rPr>
          <w:rFonts w:ascii="Times New Roman"/>
          <w:b w:val="false"/>
          <w:i w:val="false"/>
          <w:color w:val="000000"/>
          <w:sz w:val="28"/>
        </w:rPr>
        <w:t>
      "ЭКСПО-2017 халықаралық көрмесі кешенінің аумағын орналастыру орны ауданы 174 га Қабанбай батыр, Хусейн бен Талал, Орынбор, Рысқұлов көшелері квадратында қаланың оңтүстік бөлігінде желілік саябақтың аяқталу осінде айқындалған.";</w:t>
      </w:r>
    </w:p>
    <w:bookmarkStart w:name="z18" w:id="17"/>
    <w:p>
      <w:pPr>
        <w:spacing w:after="0"/>
        <w:ind w:left="0"/>
        <w:jc w:val="both"/>
      </w:pPr>
      <w:r>
        <w:rPr>
          <w:rFonts w:ascii="Times New Roman"/>
          <w:b w:val="false"/>
          <w:i w:val="false"/>
          <w:color w:val="000000"/>
          <w:sz w:val="28"/>
        </w:rPr>
        <w:t xml:space="preserve">
      "Қоғамдық аумақтарды дамытудың негізгі бағыттары" деген </w:t>
      </w:r>
      <w:r>
        <w:rPr>
          <w:rFonts w:ascii="Times New Roman"/>
          <w:b w:val="false"/>
          <w:i w:val="false"/>
          <w:color w:val="000000"/>
          <w:sz w:val="28"/>
        </w:rPr>
        <w:t>3.6-кіші бөлімде</w:t>
      </w:r>
      <w:r>
        <w:rPr>
          <w:rFonts w:ascii="Times New Roman"/>
          <w:b w:val="false"/>
          <w:i w:val="false"/>
          <w:color w:val="000000"/>
          <w:sz w:val="28"/>
        </w:rPr>
        <w:t>:</w:t>
      </w:r>
    </w:p>
    <w:bookmarkEnd w:id="17"/>
    <w:bookmarkStart w:name="z19" w:id="18"/>
    <w:p>
      <w:pPr>
        <w:spacing w:after="0"/>
        <w:ind w:left="0"/>
        <w:jc w:val="both"/>
      </w:pPr>
      <w:r>
        <w:rPr>
          <w:rFonts w:ascii="Times New Roman"/>
          <w:b w:val="false"/>
          <w:i w:val="false"/>
          <w:color w:val="000000"/>
          <w:sz w:val="28"/>
        </w:rPr>
        <w:t>
      алтыншы абзац мынадай редакцияда жазылсын:</w:t>
      </w:r>
    </w:p>
    <w:bookmarkEnd w:id="18"/>
    <w:p>
      <w:pPr>
        <w:spacing w:after="0"/>
        <w:ind w:left="0"/>
        <w:jc w:val="both"/>
      </w:pPr>
      <w:r>
        <w:rPr>
          <w:rFonts w:ascii="Times New Roman"/>
          <w:b w:val="false"/>
          <w:i w:val="false"/>
          <w:color w:val="000000"/>
          <w:sz w:val="28"/>
        </w:rPr>
        <w:t>
      "осы жүйенің 1,49 мың гектардан 4,26 мың гектарға дейін аумақтық өсуін, қоғамдық құрылыстар қоры алаңының 2,6 есе - жалпы алаңның 8,99 млн. шаршы метрден 23,03 млн. шаршы метрге дейін ұлғайтылуын;";</w:t>
      </w:r>
    </w:p>
    <w:bookmarkStart w:name="z20" w:id="19"/>
    <w:p>
      <w:pPr>
        <w:spacing w:after="0"/>
        <w:ind w:left="0"/>
        <w:jc w:val="both"/>
      </w:pPr>
      <w:r>
        <w:rPr>
          <w:rFonts w:ascii="Times New Roman"/>
          <w:b w:val="false"/>
          <w:i w:val="false"/>
          <w:color w:val="000000"/>
          <w:sz w:val="28"/>
        </w:rPr>
        <w:t xml:space="preserve">
      "Астана қаласының аумағын функционалдық және қала құрылысы аймақтарына бөлу" деген </w:t>
      </w:r>
      <w:r>
        <w:rPr>
          <w:rFonts w:ascii="Times New Roman"/>
          <w:b w:val="false"/>
          <w:i w:val="false"/>
          <w:color w:val="000000"/>
          <w:sz w:val="28"/>
        </w:rPr>
        <w:t>3.7-кіші бөлімде</w:t>
      </w:r>
      <w:r>
        <w:rPr>
          <w:rFonts w:ascii="Times New Roman"/>
          <w:b w:val="false"/>
          <w:i w:val="false"/>
          <w:color w:val="000000"/>
          <w:sz w:val="28"/>
        </w:rPr>
        <w:t>:</w:t>
      </w:r>
    </w:p>
    <w:bookmarkEnd w:id="19"/>
    <w:bookmarkStart w:name="z21" w:id="20"/>
    <w:p>
      <w:pPr>
        <w:spacing w:after="0"/>
        <w:ind w:left="0"/>
        <w:jc w:val="both"/>
      </w:pPr>
      <w:r>
        <w:rPr>
          <w:rFonts w:ascii="Times New Roman"/>
          <w:b w:val="false"/>
          <w:i w:val="false"/>
          <w:color w:val="000000"/>
          <w:sz w:val="28"/>
        </w:rPr>
        <w:t>
      екінші абзац мынадай редакцияда жазылсын:</w:t>
      </w:r>
    </w:p>
    <w:bookmarkEnd w:id="20"/>
    <w:p>
      <w:pPr>
        <w:spacing w:after="0"/>
        <w:ind w:left="0"/>
        <w:jc w:val="both"/>
      </w:pPr>
      <w:r>
        <w:rPr>
          <w:rFonts w:ascii="Times New Roman"/>
          <w:b w:val="false"/>
          <w:i w:val="false"/>
          <w:color w:val="000000"/>
          <w:sz w:val="28"/>
        </w:rPr>
        <w:t>
      "Тұрғын аймақтардың негізгі функциясы халықтың тұрақты тұруы үшін арналған және осы мақсатта көп пәтерлі және жеке тұрғын үйлер кұрылысы салынуға тиіс. Тұрғын аймақтардың қосалқы функциясы ретінде жеке тұратын, қосарлас-жапсарлас салынған, негізінен осы тұрғын үйдің халқына әлеуметтік және мәдени-тұрмыстық қызмет көрсету объектілерін, ғибадат үйлерін, автотұрақтарды, санитариялық-қорғау аймақтарын ұйымдастыру талап етілмейтін өнеркәсіптік және коммуналдық-қоймалық объектілерді орналастыруға жол беріледі. Тұрғын аймақтар шегінде қоғамдық халыққа қызмет көрсету орталықтарының аумақтары көзделеді.";</w:t>
      </w:r>
    </w:p>
    <w:bookmarkStart w:name="z22" w:id="21"/>
    <w:p>
      <w:pPr>
        <w:spacing w:after="0"/>
        <w:ind w:left="0"/>
        <w:jc w:val="both"/>
      </w:pPr>
      <w:r>
        <w:rPr>
          <w:rFonts w:ascii="Times New Roman"/>
          <w:b w:val="false"/>
          <w:i w:val="false"/>
          <w:color w:val="000000"/>
          <w:sz w:val="28"/>
        </w:rPr>
        <w:t>
      мынадай мазмұндағы он төртінші, он бесінші, он алтыншы, он жетінші, он сегізінші, он тоғызыншы және жиырмасыншы абзацтармен толықтырылсын:</w:t>
      </w:r>
    </w:p>
    <w:bookmarkEnd w:id="21"/>
    <w:p>
      <w:pPr>
        <w:spacing w:after="0"/>
        <w:ind w:left="0"/>
        <w:jc w:val="both"/>
      </w:pPr>
      <w:r>
        <w:rPr>
          <w:rFonts w:ascii="Times New Roman"/>
          <w:b w:val="false"/>
          <w:i w:val="false"/>
          <w:color w:val="000000"/>
          <w:sz w:val="28"/>
        </w:rPr>
        <w:t>
      "Қоғамдық аймақтар денсаулық сақтау, мәдениет, ағарту, байланыс, сауда-саттық, қоғамдық тамақтану, тұрмыстық қызмет көрсету, коммерциялық қызмет объектілерін, сондай-ақ орта кәсіптік және жоғары білім беру мекемелерін, ғылыми-зерттеу, әкімшілік мекемелерін, ғибадат объектілерін, іскерлік, қаржылық және қоғамдық белсенділік орталықтарын, автомобильдік көлік тұрақтарын және жалпы қалалық маңызы бар өзге де ғимараттар мен құрылыстарды басымдықпен орналастыру үшін арналған.</w:t>
      </w:r>
    </w:p>
    <w:p>
      <w:pPr>
        <w:spacing w:after="0"/>
        <w:ind w:left="0"/>
        <w:jc w:val="both"/>
      </w:pPr>
      <w:r>
        <w:rPr>
          <w:rFonts w:ascii="Times New Roman"/>
          <w:b w:val="false"/>
          <w:i w:val="false"/>
          <w:color w:val="000000"/>
          <w:sz w:val="28"/>
        </w:rPr>
        <w:t>
      Инженерлік және көлік инфрақұрылымы аймақтары теміржол, автомобиль, өзен, әуе және құбыр жүргізу көліктерін, байланыс, электрмен және жылумен жабдықтау, сумен жабдықтау және су бұру, газбен қамтамасыз ету және инженерлік жабдықтар ғимараттары мен коммуникацияларын орналастыру және олардың жұмыс істеуі үшін арналған.</w:t>
      </w:r>
    </w:p>
    <w:p>
      <w:pPr>
        <w:spacing w:after="0"/>
        <w:ind w:left="0"/>
        <w:jc w:val="both"/>
      </w:pPr>
      <w:r>
        <w:rPr>
          <w:rFonts w:ascii="Times New Roman"/>
          <w:b w:val="false"/>
          <w:i w:val="false"/>
          <w:color w:val="000000"/>
          <w:sz w:val="28"/>
        </w:rPr>
        <w:t>
      Инженерлік және көлік инфрақұрылымдары аймақтары:</w:t>
      </w:r>
    </w:p>
    <w:p>
      <w:pPr>
        <w:spacing w:after="0"/>
        <w:ind w:left="0"/>
        <w:jc w:val="both"/>
      </w:pPr>
      <w:r>
        <w:rPr>
          <w:rFonts w:ascii="Times New Roman"/>
          <w:b w:val="false"/>
          <w:i w:val="false"/>
          <w:color w:val="000000"/>
          <w:sz w:val="28"/>
        </w:rPr>
        <w:t>
      автомобиль көлігі объектілерін;</w:t>
      </w:r>
    </w:p>
    <w:p>
      <w:pPr>
        <w:spacing w:after="0"/>
        <w:ind w:left="0"/>
        <w:jc w:val="both"/>
      </w:pPr>
      <w:r>
        <w:rPr>
          <w:rFonts w:ascii="Times New Roman"/>
          <w:b w:val="false"/>
          <w:i w:val="false"/>
          <w:color w:val="000000"/>
          <w:sz w:val="28"/>
        </w:rPr>
        <w:t>
      су көлігі объектілерін;</w:t>
      </w:r>
    </w:p>
    <w:p>
      <w:pPr>
        <w:spacing w:after="0"/>
        <w:ind w:left="0"/>
        <w:jc w:val="both"/>
      </w:pPr>
      <w:r>
        <w:rPr>
          <w:rFonts w:ascii="Times New Roman"/>
          <w:b w:val="false"/>
          <w:i w:val="false"/>
          <w:color w:val="000000"/>
          <w:sz w:val="28"/>
        </w:rPr>
        <w:t>
      сыртқы көлік объектілерін;</w:t>
      </w:r>
    </w:p>
    <w:p>
      <w:pPr>
        <w:spacing w:after="0"/>
        <w:ind w:left="0"/>
        <w:jc w:val="both"/>
      </w:pPr>
      <w:r>
        <w:rPr>
          <w:rFonts w:ascii="Times New Roman"/>
          <w:b w:val="false"/>
          <w:i w:val="false"/>
          <w:color w:val="000000"/>
          <w:sz w:val="28"/>
        </w:rPr>
        <w:t>
      инженерлік инфрақұрылым объектілерін (құбыр жүргізу көлігі, байланысты қамтамасыз ету, радиохабар тарату, телевизия, информатика, энергетика) қамтиды.";</w:t>
      </w:r>
    </w:p>
    <w:bookmarkStart w:name="z23" w:id="22"/>
    <w:p>
      <w:pPr>
        <w:spacing w:after="0"/>
        <w:ind w:left="0"/>
        <w:jc w:val="both"/>
      </w:pPr>
      <w:r>
        <w:rPr>
          <w:rFonts w:ascii="Times New Roman"/>
          <w:b w:val="false"/>
          <w:i w:val="false"/>
          <w:color w:val="000000"/>
          <w:sz w:val="28"/>
        </w:rPr>
        <w:t>
      он төртінші және он бесінші абзацтар мынадай редакцияда жазылсын:</w:t>
      </w:r>
    </w:p>
    <w:bookmarkEnd w:id="22"/>
    <w:p>
      <w:pPr>
        <w:spacing w:after="0"/>
        <w:ind w:left="0"/>
        <w:jc w:val="both"/>
      </w:pPr>
      <w:r>
        <w:rPr>
          <w:rFonts w:ascii="Times New Roman"/>
          <w:b w:val="false"/>
          <w:i w:val="false"/>
          <w:color w:val="000000"/>
          <w:sz w:val="28"/>
        </w:rPr>
        <w:t>
      "Астана қаласының аумағын қала құрылысы аймақтарына бөлу аумақтардың функционалдық пайдаланылуына (функционалдық аймақтарға бөлу), құрылысқа (құрылыс аймақтарына бөлу), ландшафтты ұйымдастыруға (ландшафтты аймақтарға бөлу) және экологиялық қауіпсіздікке (экологиялық аймақтарға бөлу), қала аумағының 7 жоспарлау ауданына және/немесе 72 жоспарлау секторына қойылатын міндетті талаптар белгілеуді білдіреді.</w:t>
      </w:r>
    </w:p>
    <w:p>
      <w:pPr>
        <w:spacing w:after="0"/>
        <w:ind w:left="0"/>
        <w:jc w:val="both"/>
      </w:pPr>
      <w:r>
        <w:rPr>
          <w:rFonts w:ascii="Times New Roman"/>
          <w:b w:val="false"/>
          <w:i w:val="false"/>
          <w:color w:val="000000"/>
          <w:sz w:val="28"/>
        </w:rPr>
        <w:t>
      Астана қаласын дамытудың бас жоспарында ayмақты қала құрылысы аймақтарына бөлу 3.01.01-2008* "Қала құрылысы. Қалалық және ауылдық елді мекендерді жоспарлау және салу", 3.01-01Ас-2007* "Астана қаласын жоспарлау және салу" Қазақстан Республикасының құрылыс нормалары мен қағидаларына сәйкес белгіленеді. Бас жоспар жоспарлау секторларының аумақтары деңгейінде функционалдық пайдалануға (функционалдық мақсаты) қойылатын талаптарды белгілейді.";</w:t>
      </w:r>
    </w:p>
    <w:bookmarkStart w:name="z24" w:id="23"/>
    <w:p>
      <w:pPr>
        <w:spacing w:after="0"/>
        <w:ind w:left="0"/>
        <w:jc w:val="both"/>
      </w:pPr>
      <w:r>
        <w:rPr>
          <w:rFonts w:ascii="Times New Roman"/>
          <w:b w:val="false"/>
          <w:i w:val="false"/>
          <w:color w:val="000000"/>
          <w:sz w:val="28"/>
        </w:rPr>
        <w:t>
      жиырмасыншы абзац мынадай редакцияда жазылсын:</w:t>
      </w:r>
    </w:p>
    <w:bookmarkEnd w:id="23"/>
    <w:p>
      <w:pPr>
        <w:spacing w:after="0"/>
        <w:ind w:left="0"/>
        <w:jc w:val="both"/>
      </w:pPr>
      <w:r>
        <w:rPr>
          <w:rFonts w:ascii="Times New Roman"/>
          <w:b w:val="false"/>
          <w:i w:val="false"/>
          <w:color w:val="000000"/>
          <w:sz w:val="28"/>
        </w:rPr>
        <w:t>
      "Бас жоспар (негізгі сызба)" БЖ-5 сызбасында, басым түрде иеліктен шығару және резервтегі аумақтар да келтірілген. БЖ-6 сызбасында қала аумағын функционалдық және қала құрылысы аймақтарына бөлу схемасьі келтірілген.";</w:t>
      </w:r>
    </w:p>
    <w:bookmarkStart w:name="z25" w:id="24"/>
    <w:p>
      <w:pPr>
        <w:spacing w:after="0"/>
        <w:ind w:left="0"/>
        <w:jc w:val="both"/>
      </w:pPr>
      <w:r>
        <w:rPr>
          <w:rFonts w:ascii="Times New Roman"/>
          <w:b w:val="false"/>
          <w:i w:val="false"/>
          <w:color w:val="000000"/>
          <w:sz w:val="28"/>
        </w:rPr>
        <w:t xml:space="preserve">
      "Көліктік инфрақұрылымды дамыту" деген </w:t>
      </w:r>
      <w:r>
        <w:rPr>
          <w:rFonts w:ascii="Times New Roman"/>
          <w:b w:val="false"/>
          <w:i w:val="false"/>
          <w:color w:val="000000"/>
          <w:sz w:val="28"/>
        </w:rPr>
        <w:t>4-бөлімде</w:t>
      </w:r>
      <w:r>
        <w:rPr>
          <w:rFonts w:ascii="Times New Roman"/>
          <w:b w:val="false"/>
          <w:i w:val="false"/>
          <w:color w:val="000000"/>
          <w:sz w:val="28"/>
        </w:rPr>
        <w:t>:</w:t>
      </w:r>
    </w:p>
    <w:bookmarkEnd w:id="24"/>
    <w:bookmarkStart w:name="z26" w:id="25"/>
    <w:p>
      <w:pPr>
        <w:spacing w:after="0"/>
        <w:ind w:left="0"/>
        <w:jc w:val="both"/>
      </w:pPr>
      <w:r>
        <w:rPr>
          <w:rFonts w:ascii="Times New Roman"/>
          <w:b w:val="false"/>
          <w:i w:val="false"/>
          <w:color w:val="000000"/>
          <w:sz w:val="28"/>
        </w:rPr>
        <w:t>
      он алтыншы абзац мынадай редакцияда жазылсын:</w:t>
      </w:r>
    </w:p>
    <w:bookmarkEnd w:id="25"/>
    <w:p>
      <w:pPr>
        <w:spacing w:after="0"/>
        <w:ind w:left="0"/>
        <w:jc w:val="both"/>
      </w:pPr>
      <w:r>
        <w:rPr>
          <w:rFonts w:ascii="Times New Roman"/>
          <w:b w:val="false"/>
          <w:i w:val="false"/>
          <w:color w:val="000000"/>
          <w:sz w:val="28"/>
        </w:rPr>
        <w:t>
      "Теміржол вокзалынан бастап әуежайға дейін жеңіл рельсті көліктің бірінші желісінің ұзындығы 18 станцияның, 1 депоның және саны 19 бірлік жолаушылар жылжымалы құрамы паркінің жұмыс істеуімен 22,4 километрді құрайды.";</w:t>
      </w:r>
    </w:p>
    <w:bookmarkStart w:name="z27" w:id="26"/>
    <w:p>
      <w:pPr>
        <w:spacing w:after="0"/>
        <w:ind w:left="0"/>
        <w:jc w:val="both"/>
      </w:pPr>
      <w:r>
        <w:rPr>
          <w:rFonts w:ascii="Times New Roman"/>
          <w:b w:val="false"/>
          <w:i w:val="false"/>
          <w:color w:val="000000"/>
          <w:sz w:val="28"/>
        </w:rPr>
        <w:t>
      он жетінші, он сегізінші, он тоғызыншы, жиырмасыншы абзацтар алып тасталсын;</w:t>
      </w:r>
    </w:p>
    <w:bookmarkEnd w:id="26"/>
    <w:bookmarkStart w:name="z28" w:id="27"/>
    <w:p>
      <w:pPr>
        <w:spacing w:after="0"/>
        <w:ind w:left="0"/>
        <w:jc w:val="both"/>
      </w:pPr>
      <w:r>
        <w:rPr>
          <w:rFonts w:ascii="Times New Roman"/>
          <w:b w:val="false"/>
          <w:i w:val="false"/>
          <w:color w:val="000000"/>
          <w:sz w:val="28"/>
        </w:rPr>
        <w:t>
      жиырма бірінші абзац мынадай редакцияда жазылсын:</w:t>
      </w:r>
    </w:p>
    <w:bookmarkEnd w:id="27"/>
    <w:p>
      <w:pPr>
        <w:spacing w:after="0"/>
        <w:ind w:left="0"/>
        <w:jc w:val="both"/>
      </w:pPr>
      <w:r>
        <w:rPr>
          <w:rFonts w:ascii="Times New Roman"/>
          <w:b w:val="false"/>
          <w:i w:val="false"/>
          <w:color w:val="000000"/>
          <w:sz w:val="28"/>
        </w:rPr>
        <w:t>
      "Қазақстан Республикасы Ішкі істер министрлігі Астана қаласының Ішкі істер департаменті" мемлекеттік мекемесінің деректеріне сәйкес 2014 жылғы 1 қаңтардағы жағдай бойынша қалада 271165 автокөлік құралы тіркелген, олардың 233663 бірлігі жеңіл автомобильді құрайды немесе үш тұрғынға бір автокөлік құралынан және төрт тұрғынға бір жеңіл автомашинадан келеді.";</w:t>
      </w:r>
    </w:p>
    <w:bookmarkStart w:name="z29" w:id="28"/>
    <w:p>
      <w:pPr>
        <w:spacing w:after="0"/>
        <w:ind w:left="0"/>
        <w:jc w:val="both"/>
      </w:pPr>
      <w:r>
        <w:rPr>
          <w:rFonts w:ascii="Times New Roman"/>
          <w:b w:val="false"/>
          <w:i w:val="false"/>
          <w:color w:val="000000"/>
          <w:sz w:val="28"/>
        </w:rPr>
        <w:t xml:space="preserve">
      "Инженерлік инфрақұрылымды дамыту" деген </w:t>
      </w:r>
      <w:r>
        <w:rPr>
          <w:rFonts w:ascii="Times New Roman"/>
          <w:b w:val="false"/>
          <w:i w:val="false"/>
          <w:color w:val="000000"/>
          <w:sz w:val="28"/>
        </w:rPr>
        <w:t>5-бөлімде</w:t>
      </w:r>
      <w:r>
        <w:rPr>
          <w:rFonts w:ascii="Times New Roman"/>
          <w:b w:val="false"/>
          <w:i w:val="false"/>
          <w:color w:val="000000"/>
          <w:sz w:val="28"/>
        </w:rPr>
        <w:t>:</w:t>
      </w:r>
    </w:p>
    <w:bookmarkEnd w:id="28"/>
    <w:bookmarkStart w:name="z30" w:id="29"/>
    <w:p>
      <w:pPr>
        <w:spacing w:after="0"/>
        <w:ind w:left="0"/>
        <w:jc w:val="both"/>
      </w:pPr>
      <w:r>
        <w:rPr>
          <w:rFonts w:ascii="Times New Roman"/>
          <w:b w:val="false"/>
          <w:i w:val="false"/>
          <w:color w:val="000000"/>
          <w:sz w:val="28"/>
        </w:rPr>
        <w:t xml:space="preserve">
      "Электрмен жабдықтау" деген </w:t>
      </w:r>
      <w:r>
        <w:rPr>
          <w:rFonts w:ascii="Times New Roman"/>
          <w:b w:val="false"/>
          <w:i w:val="false"/>
          <w:color w:val="000000"/>
          <w:sz w:val="28"/>
        </w:rPr>
        <w:t>5.4-кіші бөлімде</w:t>
      </w:r>
      <w:r>
        <w:rPr>
          <w:rFonts w:ascii="Times New Roman"/>
          <w:b w:val="false"/>
          <w:i w:val="false"/>
          <w:color w:val="000000"/>
          <w:sz w:val="28"/>
        </w:rPr>
        <w:t>:</w:t>
      </w:r>
    </w:p>
    <w:bookmarkEnd w:id="29"/>
    <w:bookmarkStart w:name="z31" w:id="30"/>
    <w:p>
      <w:pPr>
        <w:spacing w:after="0"/>
        <w:ind w:left="0"/>
        <w:jc w:val="both"/>
      </w:pPr>
      <w:r>
        <w:rPr>
          <w:rFonts w:ascii="Times New Roman"/>
          <w:b w:val="false"/>
          <w:i w:val="false"/>
          <w:color w:val="000000"/>
          <w:sz w:val="28"/>
        </w:rPr>
        <w:t>
      екінші абзац мынадай редакцияда жазылсын:</w:t>
      </w:r>
    </w:p>
    <w:bookmarkEnd w:id="30"/>
    <w:p>
      <w:pPr>
        <w:spacing w:after="0"/>
        <w:ind w:left="0"/>
        <w:jc w:val="both"/>
      </w:pPr>
      <w:r>
        <w:rPr>
          <w:rFonts w:ascii="Times New Roman"/>
          <w:b w:val="false"/>
          <w:i w:val="false"/>
          <w:color w:val="000000"/>
          <w:sz w:val="28"/>
        </w:rPr>
        <w:t>
      "қаланың айналасында шеңбер жасау үшін "Батыс", "Достық", "Шығыс" - 220/110 кВ тірек қосалқы станциялар арасында 220 кВ әуе желілерін салуды аяқтау;";</w:t>
      </w:r>
    </w:p>
    <w:bookmarkStart w:name="z32" w:id="31"/>
    <w:p>
      <w:pPr>
        <w:spacing w:after="0"/>
        <w:ind w:left="0"/>
        <w:jc w:val="both"/>
      </w:pPr>
      <w:r>
        <w:rPr>
          <w:rFonts w:ascii="Times New Roman"/>
          <w:b w:val="false"/>
          <w:i w:val="false"/>
          <w:color w:val="000000"/>
          <w:sz w:val="28"/>
        </w:rPr>
        <w:t>
      төртінші және бесінші абзацтар мынадай редакцияда жазылсын:</w:t>
      </w:r>
    </w:p>
    <w:bookmarkEnd w:id="31"/>
    <w:bookmarkStart w:name="z33" w:id="32"/>
    <w:p>
      <w:pPr>
        <w:spacing w:after="0"/>
        <w:ind w:left="0"/>
        <w:jc w:val="both"/>
      </w:pPr>
      <w:r>
        <w:rPr>
          <w:rFonts w:ascii="Times New Roman"/>
          <w:b w:val="false"/>
          <w:i w:val="false"/>
          <w:color w:val="000000"/>
          <w:sz w:val="28"/>
        </w:rPr>
        <w:t>
      "электр әуе желілерін жерасты (кабельді) электр беру желілеріне және ашық үлгідегі ҚС 110/10 кВ қосалқы станцияларын жабық үлгідегі ҚС 110/10 (20) кВ қосалқы станцияларына кезең-кезеңімен ауыстыру;</w:t>
      </w:r>
    </w:p>
    <w:bookmarkEnd w:id="32"/>
    <w:bookmarkStart w:name="z34" w:id="33"/>
    <w:p>
      <w:pPr>
        <w:spacing w:after="0"/>
        <w:ind w:left="0"/>
        <w:jc w:val="both"/>
      </w:pPr>
      <w:r>
        <w:rPr>
          <w:rFonts w:ascii="Times New Roman"/>
          <w:b w:val="false"/>
          <w:i w:val="false"/>
          <w:color w:val="000000"/>
          <w:sz w:val="28"/>
        </w:rPr>
        <w:t>
      жаңа құрылысты электрмен жабдықтау үшін жабық үлгідегі ҚС 110/10 кВ жаңа қосалқы станцияларын салу болып табылады.";</w:t>
      </w:r>
    </w:p>
    <w:bookmarkEnd w:id="33"/>
    <w:bookmarkStart w:name="z35" w:id="34"/>
    <w:p>
      <w:pPr>
        <w:spacing w:after="0"/>
        <w:ind w:left="0"/>
        <w:jc w:val="both"/>
      </w:pPr>
      <w:r>
        <w:rPr>
          <w:rFonts w:ascii="Times New Roman"/>
          <w:b w:val="false"/>
          <w:i w:val="false"/>
          <w:color w:val="000000"/>
          <w:sz w:val="28"/>
        </w:rPr>
        <w:t>
      алтыншы абзац алып тасталсын;</w:t>
      </w:r>
    </w:p>
    <w:bookmarkEnd w:id="34"/>
    <w:bookmarkStart w:name="z36" w:id="35"/>
    <w:p>
      <w:pPr>
        <w:spacing w:after="0"/>
        <w:ind w:left="0"/>
        <w:jc w:val="both"/>
      </w:pPr>
      <w:r>
        <w:rPr>
          <w:rFonts w:ascii="Times New Roman"/>
          <w:b w:val="false"/>
          <w:i w:val="false"/>
          <w:color w:val="000000"/>
          <w:sz w:val="28"/>
        </w:rPr>
        <w:t xml:space="preserve">
      "Жобаның техникалық-экономикалық көрсеткіштері" деген </w:t>
      </w:r>
      <w:r>
        <w:rPr>
          <w:rFonts w:ascii="Times New Roman"/>
          <w:b w:val="false"/>
          <w:i w:val="false"/>
          <w:color w:val="000000"/>
          <w:sz w:val="28"/>
        </w:rPr>
        <w:t>7-бөлім</w:t>
      </w:r>
      <w:r>
        <w:rPr>
          <w:rFonts w:ascii="Times New Roman"/>
          <w:b w:val="false"/>
          <w:i w:val="false"/>
          <w:color w:val="000000"/>
          <w:sz w:val="28"/>
        </w:rPr>
        <w:t xml:space="preserve"> мынадай редакцияда жазылсын:</w:t>
      </w:r>
    </w:p>
    <w:bookmarkEnd w:id="35"/>
    <w:bookmarkStart w:name="z37" w:id="36"/>
    <w:p>
      <w:pPr>
        <w:spacing w:after="0"/>
        <w:ind w:left="0"/>
        <w:jc w:val="left"/>
      </w:pPr>
      <w:r>
        <w:rPr>
          <w:rFonts w:ascii="Times New Roman"/>
          <w:b/>
          <w:i w:val="false"/>
          <w:color w:val="000000"/>
        </w:rPr>
        <w:t xml:space="preserve"> Жобаның техникалық-экономикалық көрсеткіштері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2013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 және ауылдық елді мекен межесі шегіндегі елді мекен жерлерінің ауданы,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 жер учаскесі бар үй-жайлық және окшауланған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көп пәтерлі тұрғын үйлер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 тұрғын үйлер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коммуналдық-қоймалық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қоммуналдық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коммуникациялар, олардың ішінде: сыртқы көлік (теміржол, автомобиль, өзен, теңіз, әуе және құбыр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инженерлік желілер мен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құрылыстары (теміржол, автомобиль, өзен, теңіз, әуе және құбыр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 (теміржол, автомобиль, өзен, теңіз, әуе және құбыр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қаумалдар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ескерткіштері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орман саябақтары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тоғандары мен акваториялар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табиғи және жасанды су тоғандары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пайдаланылатын жерлер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 жерлер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мен жүзім бақтары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жайылымдар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пайдаланылатын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жолдар, өтпежолдар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тоғандары, жағажайлар, жағалаулар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 гүлзарлар, желек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жалпы пайдаланылатын аумақтық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аумақтарын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өнеркәсіптік-өндірістік және коммуналдық аумақтарды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өзге де аймақтарды ұйымдастыру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 елді мекендерді ескергендегі халық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қаланың (кент, ауылдық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елді мекендер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табиғи қозғалысының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көші-қонының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аумағы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 және ауыл құрылысы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жасына қарай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тұрғындар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 жастағы ерлер, 16-57 жастағы 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жастан үлкен тұрғындар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және жалғыз басты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тұрғындар,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жұмыс істейтіндер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емес тұрғындар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қол үзіп білім алатын енбекке қабілетті жастағы оқушылар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қызметпен айналыспайтын және оқымайтын еңбекке қабілетті жастағы еңбекке қабілетті тұрғындар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w:t>
            </w:r>
            <w:r>
              <w:rPr>
                <w:rFonts w:ascii="Times New Roman"/>
                <w:b/>
                <w:i w:val="false"/>
                <w:color w:val="000000"/>
                <w:sz w:val="20"/>
              </w:rPr>
              <w:t xml:space="preserve">рғын </w:t>
            </w:r>
            <w:r>
              <w:rPr>
                <w:rFonts w:ascii="Times New Roman"/>
                <w:b/>
                <w:i w:val="false"/>
                <w:color w:val="000000"/>
                <w:sz w:val="20"/>
              </w:rPr>
              <w:t>үй</w:t>
            </w:r>
            <w:r>
              <w:rPr>
                <w:rFonts w:ascii="Times New Roman"/>
                <w:b/>
                <w:i w:val="false"/>
                <w:color w:val="000000"/>
                <w:sz w:val="20"/>
              </w:rPr>
              <w:t xml:space="preserve">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37200,0/100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пәтерлі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11443,4/77,5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19749,3/83,2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32115,7/86,3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үй-жайлық типтегі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3317,6/22,5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5084,3/13,7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14722,3 6 2,0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21060,2/56,6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қабаттылығы бойынша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3717,8/25,2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4379,6/18,4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құрылыста: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 жер учаскесі бар үй-жайлық (коттедждік типтегі)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3317,6/22,5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5084,3/13,65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 бар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1-2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(3-4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(5-9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6241,7/42,3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9954,6/42,0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13636,8/36,7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4388,3/29,7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8896,2/37,4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шығыны,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 бойынша (үй-жайларды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мыналарға қатысты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тұрғын үй қорына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бірлігі/жалпы ауданы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9027,7/100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 бойынша жаңа тұрғын үй құрылысының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бірлігі/жалпы ауданы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9027,7/100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бірлігі/жалпы ауданы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3260,4/20,2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үлгідегі)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бірлігі/жалпы ауданы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3260,4/20,2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 бар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бірлігі/жалпы ауданы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1-2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бірлігі/жалпы ауданы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(3-4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бірлігі/жалпы ауданы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3146,8/19,5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(5-9 кабатты)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бірлігі/жалпы ауданы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3713,0/41,1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3750,4/23,2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бірлігі/жалпы ауданы мың ш.м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4507,9/49,9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жалпы көлемінен мыналар орналастырылады: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аумақтарда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бірлігі/жалпы ауданы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13396,0/83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құрылысты реконструкциялау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(пәтерлер) бірлігі/жалпы ауданы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бір жыл ішінде жаңа тұрғын үй қорының жалпы ауданын іске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плиталармен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плиталармен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қорьшьщ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пәтерлердің жалпы ауданымен орташа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ж</w:t>
            </w:r>
            <w:r>
              <w:rPr>
                <w:rFonts w:ascii="Times New Roman"/>
                <w:b/>
                <w:i w:val="false"/>
                <w:color w:val="000000"/>
                <w:sz w:val="20"/>
              </w:rPr>
              <w:t>ә</w:t>
            </w:r>
            <w:r>
              <w:rPr>
                <w:rFonts w:ascii="Times New Roman"/>
                <w:b/>
                <w:i w:val="false"/>
                <w:color w:val="000000"/>
                <w:sz w:val="20"/>
              </w:rPr>
              <w:t>не мәдени-тұрмыстық қызмет көрсету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келушілер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 көрсету мекемелері (интернат-үйлер),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 демалу мекемелері (демалыс үйлері, пансионаттар, оқушыларға арналған лагерьлер және т.б.),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шынықтыру-спорттық құрылымдар,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мәдени мекемелер (театрлар, клубтар, кинотеатрлар, музейлер, көрме залдары және т.б.),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ауданының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438300/538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460200/430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506200/415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орындар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киімдер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 консультациясы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заңгер-адвокат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Көліктік қамтамасыз </w:t>
            </w:r>
            <w:r>
              <w:rPr>
                <w:rFonts w:ascii="Times New Roman"/>
                <w:b/>
                <w:i w:val="false"/>
                <w:color w:val="000000"/>
                <w:sz w:val="20"/>
              </w:rPr>
              <w:t>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коғамдық көлік желісінің ұзындығы,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жолдың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жолдың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жолдың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жолдың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жолдың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көшелер мен жолдар ұзындығы,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қозғалыс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қалалық маңызы бар магистральдар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магистральдар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көшелер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кенттік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жолаушы/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Далалық-жол желісінің жиілігі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кенттік құрылыс салу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аймағының шекаралары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Инженерлік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қажеттіліктеріне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мьщ м</w:t>
            </w:r>
            <w:r>
              <w:rPr>
                <w:rFonts w:ascii="Times New Roman"/>
                <w:b w:val="false"/>
                <w:i w:val="false"/>
                <w:color w:val="000000"/>
                <w:vertAlign w:val="superscript"/>
              </w:rPr>
              <w:t>3</w:t>
            </w:r>
            <w:r>
              <w:rPr>
                <w:rFonts w:ascii="Times New Roman"/>
                <w:b w:val="false"/>
                <w:i w:val="false"/>
                <w:color w:val="000000"/>
                <w:sz w:val="20"/>
              </w:rPr>
              <w:t>/тәулік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бас құрылымының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сумен жабдықтау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сужинағыштар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бетіндегі көздерден су жинау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ҚМК бекіткен жерасты сулар қорлары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 есептік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 1 адамға шаққанда орташа су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қажеттіліктеріне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екінші мәрте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жалпы түсімі,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/тәу.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мьщ м</w:t>
            </w:r>
            <w:r>
              <w:rPr>
                <w:rFonts w:ascii="Times New Roman"/>
                <w:b w:val="false"/>
                <w:i w:val="false"/>
                <w:color w:val="000000"/>
                <w:vertAlign w:val="superscript"/>
              </w:rPr>
              <w:t>3</w:t>
            </w:r>
            <w:r>
              <w:rPr>
                <w:rFonts w:ascii="Times New Roman"/>
                <w:b w:val="false"/>
                <w:i w:val="false"/>
                <w:color w:val="000000"/>
                <w:sz w:val="20"/>
              </w:rPr>
              <w:t>/тэу.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мьщ м^/тэу.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жүйесін тазартушы құрылымдарының өнімділігі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/тэу.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Желілердің ұзындығы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жалпы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3201,7x10</w:t>
            </w:r>
            <w:r>
              <w:rPr>
                <w:rFonts w:ascii="Times New Roman"/>
                <w:b w:val="false"/>
                <w:i w:val="false"/>
                <w:color w:val="000000"/>
                <w:vertAlign w:val="superscript"/>
              </w:rPr>
              <w:t>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5300,8x10</w:t>
            </w:r>
            <w:r>
              <w:rPr>
                <w:rFonts w:ascii="Times New Roman"/>
                <w:b w:val="false"/>
                <w:i w:val="false"/>
                <w:color w:val="000000"/>
                <w:vertAlign w:val="super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7051,4x10</w:t>
            </w:r>
            <w:r>
              <w:rPr>
                <w:rFonts w:ascii="Times New Roman"/>
                <w:b w:val="false"/>
                <w:i w:val="false"/>
                <w:color w:val="000000"/>
                <w:vertAlign w:val="superscript"/>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1637,9х10</w:t>
            </w:r>
            <w:r>
              <w:rPr>
                <w:rFonts w:ascii="Times New Roman"/>
                <w:b w:val="false"/>
                <w:i w:val="false"/>
                <w:color w:val="000000"/>
                <w:vertAlign w:val="super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3392х10</w:t>
            </w:r>
            <w:r>
              <w:rPr>
                <w:rFonts w:ascii="Times New Roman"/>
                <w:b w:val="false"/>
                <w:i w:val="false"/>
                <w:color w:val="000000"/>
                <w:vertAlign w:val="super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4832х10</w:t>
            </w:r>
            <w:r>
              <w:rPr>
                <w:rFonts w:ascii="Times New Roman"/>
                <w:b w:val="false"/>
                <w:i w:val="false"/>
                <w:color w:val="000000"/>
                <w:vertAlign w:val="superscript"/>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1563,4х10</w:t>
            </w:r>
            <w:r>
              <w:rPr>
                <w:rFonts w:ascii="Times New Roman"/>
                <w:b w:val="false"/>
                <w:i w:val="false"/>
                <w:color w:val="000000"/>
                <w:vertAlign w:val="super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1908,8x10</w:t>
            </w:r>
            <w:r>
              <w:rPr>
                <w:rFonts w:ascii="Times New Roman"/>
                <w:b w:val="false"/>
                <w:i w:val="false"/>
                <w:color w:val="000000"/>
                <w:vertAlign w:val="superscript"/>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2219,4x10</w:t>
            </w:r>
            <w:r>
              <w:rPr>
                <w:rFonts w:ascii="Times New Roman"/>
                <w:b w:val="false"/>
                <w:i w:val="false"/>
                <w:color w:val="000000"/>
                <w:vertAlign w:val="superscript"/>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1 адамға шаққанда электрді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 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Жүктемелерді жабу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ЖЭО, МАЭС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энергия желісі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көздер қуаты,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ЖЭО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қазандықтар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орамдық қазандықтар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көздердің жалпы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жылумен жабдықтау көздерінің өнімділігі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беру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басқа елді мекеннің отын теңгеріміндегі газдың меншікті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телевизиялық хабар таратумен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пайдаланудағы телефон желісімен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отбасыға шаққандағы нөмір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Аумақты инженерлік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Нөсерлі кәріздің жалпы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су тасқынына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құрылымдарының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және себу, барлығы көлемі мен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36439439 (2496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54659160 (3730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Жағаны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деңгейінің төмендеуі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дайындаудың басқа да арнайы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Халыққа салт-</w:t>
            </w:r>
            <w:r>
              <w:rPr>
                <w:rFonts w:ascii="Times New Roman"/>
                <w:b/>
                <w:i w:val="false"/>
                <w:color w:val="000000"/>
                <w:sz w:val="20"/>
              </w:rPr>
              <w:t>жоралғы қызметтерін</w:t>
            </w:r>
            <w:r>
              <w:rPr>
                <w:rFonts w:ascii="Times New Roman"/>
                <w:b w:val="false"/>
                <w:i w:val="false"/>
                <w:color w:val="000000"/>
                <w:sz w:val="20"/>
              </w:rPr>
              <w:t xml:space="preserve"> </w:t>
            </w:r>
            <w:r>
              <w:rPr>
                <w:rFonts w:ascii="Times New Roman"/>
                <w:b/>
                <w:i w:val="false"/>
                <w:color w:val="000000"/>
                <w:sz w:val="20"/>
              </w:rPr>
              <w:t>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Крематорийлердің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ауаға түсетін зиянды заттар калдықтарының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суды ағызудың жалпы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млн.м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аумақтардың топырақ құнарлығын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 65 Дб астам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тұрғыдан қолайсыз аумақтар (химиялық және биологиялық заттармен, зиянды микроорганизмдермен шекті жол берілген шоғырланудан, радиоактивті заттармен шекті жол берілген деңгейлерден астам ластанған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Санитариялық-қорғау аймақтарында тұратын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Санитариялық-қорғау және су қорғау аймақтарын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пен жер қойнауын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санитариялық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қалдықтарды саралап жинау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ҚТҚ-70%</w:t>
            </w:r>
          </w:p>
          <w:p>
            <w:pPr>
              <w:spacing w:after="20"/>
              <w:ind w:left="20"/>
              <w:jc w:val="both"/>
            </w:pPr>
            <w:r>
              <w:rPr>
                <w:rFonts w:ascii="Times New Roman"/>
                <w:b w:val="false"/>
                <w:i w:val="false"/>
                <w:color w:val="000000"/>
                <w:sz w:val="20"/>
              </w:rPr>
              <w:t>
Өндіріс-30%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ҚТҚ-40%</w:t>
            </w:r>
          </w:p>
          <w:p>
            <w:pPr>
              <w:spacing w:after="20"/>
              <w:ind w:left="20"/>
              <w:jc w:val="both"/>
            </w:pPr>
            <w:r>
              <w:rPr>
                <w:rFonts w:ascii="Times New Roman"/>
                <w:b w:val="false"/>
                <w:i w:val="false"/>
                <w:color w:val="000000"/>
                <w:sz w:val="20"/>
              </w:rPr>
              <w:t>
Өндіріс-60%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ҚТҚ-30%</w:t>
            </w:r>
          </w:p>
          <w:p>
            <w:pPr>
              <w:spacing w:after="20"/>
              <w:ind w:left="20"/>
              <w:jc w:val="both"/>
            </w:pPr>
            <w:r>
              <w:rPr>
                <w:rFonts w:ascii="Times New Roman"/>
                <w:b w:val="false"/>
                <w:i w:val="false"/>
                <w:color w:val="000000"/>
                <w:sz w:val="20"/>
              </w:rPr>
              <w:t>
Өндіріс-70%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зауыттары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бірлік/жылына мың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өртеу зауыттары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бірлік/жылына мың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тиеу станциялары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бірлік/жылына мың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қоқыс тастайтын жерлер (полигондар)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Үйінділердің жалпы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стихиялық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оңтайлы табиғат пайдалану жөніндегі өзге де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Жобалық шешімдерді іске </w:t>
            </w:r>
            <w:r>
              <w:rPr>
                <w:rFonts w:ascii="Times New Roman"/>
                <w:b/>
                <w:i w:val="false"/>
                <w:color w:val="000000"/>
                <w:sz w:val="20"/>
              </w:rPr>
              <w:t>асыру жөніндегі инвестициялардың</w:t>
            </w:r>
            <w:r>
              <w:rPr>
                <w:rFonts w:ascii="Times New Roman"/>
                <w:b/>
                <w:i w:val="false"/>
                <w:color w:val="000000"/>
                <w:sz w:val="20"/>
              </w:rPr>
              <w:t xml:space="preserve"> болжамды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3836,2</w:t>
            </w:r>
          </w:p>
        </w:tc>
      </w:tr>
    </w:tbl>
    <w:p>
      <w:pPr>
        <w:spacing w:after="0"/>
        <w:ind w:left="0"/>
        <w:jc w:val="both"/>
      </w:pP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