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b82d" w14:textId="c50b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7 ақпандағы № 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3-бөлімде:</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6791"/>
        <w:gridCol w:w="3841"/>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3 265 </w:t>
            </w:r>
          </w:p>
        </w:tc>
      </w:tr>
    </w:tbl>
    <w:bookmarkStart w:name="z7" w:id="6"/>
    <w:p>
      <w:pPr>
        <w:spacing w:after="0"/>
        <w:ind w:left="0"/>
        <w:jc w:val="both"/>
      </w:pP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xml:space="preserve">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6791"/>
        <w:gridCol w:w="3841"/>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 оған ведомстволық бағыныстағы мемлекеттік мекемелерді ескере отырып, оның ішінде: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bl>
    <w:bookmarkStart w:name="z9" w:id="8"/>
    <w:p>
      <w:pPr>
        <w:spacing w:after="0"/>
        <w:ind w:left="0"/>
        <w:jc w:val="both"/>
      </w:pP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4-бөлімде:</w:t>
      </w:r>
    </w:p>
    <w:bookmarkEnd w:id="9"/>
    <w:bookmarkStart w:name="z11" w:id="10"/>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xml:space="preserve">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6812"/>
        <w:gridCol w:w="3943"/>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министрлігіне ведомстволық бағыныстағы мемлекеттік мекемелер, оның ішінде:</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 w:id="11"/>
    <w:p>
      <w:pPr>
        <w:spacing w:after="0"/>
        <w:ind w:left="0"/>
        <w:jc w:val="both"/>
      </w:pP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деген жолдар мынадай редакцияда жазылсын: </w:t>
      </w:r>
    </w:p>
    <w:bookmarkEnd w:id="12"/>
    <w:bookmarkStart w:name="z1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7176"/>
        <w:gridCol w:w="3497"/>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бағыныстағы мемлекеттік мекемелер, оның ішінде:</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 w:id="14"/>
    <w:p>
      <w:pPr>
        <w:spacing w:after="0"/>
        <w:ind w:left="0"/>
        <w:jc w:val="both"/>
      </w:pP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2), 3), 4), 5) 6), 7), 8), 9) және 10) тармақшалар алып тасталсын;      </w:t>
      </w:r>
    </w:p>
    <w:bookmarkEnd w:id="15"/>
    <w:bookmarkStart w:name="z17" w:id="16"/>
    <w:p>
      <w:pPr>
        <w:spacing w:after="0"/>
        <w:ind w:left="0"/>
        <w:jc w:val="both"/>
      </w:pPr>
      <w:r>
        <w:rPr>
          <w:rFonts w:ascii="Times New Roman"/>
          <w:b w:val="false"/>
          <w:i w:val="false"/>
          <w:color w:val="000000"/>
          <w:sz w:val="28"/>
        </w:rPr>
        <w:t>
      5-бөлімде:</w:t>
      </w:r>
    </w:p>
    <w:bookmarkEnd w:id="16"/>
    <w:bookmarkStart w:name="z18" w:id="17"/>
    <w:p>
      <w:pPr>
        <w:spacing w:after="0"/>
        <w:ind w:left="0"/>
        <w:jc w:val="both"/>
      </w:pPr>
      <w:r>
        <w:rPr>
          <w:rFonts w:ascii="Times New Roman"/>
          <w:b w:val="false"/>
          <w:i w:val="false"/>
          <w:color w:val="000000"/>
          <w:sz w:val="28"/>
        </w:rPr>
        <w:t>
      мына:</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7445"/>
        <w:gridCol w:w="328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2278 </w:t>
            </w:r>
          </w:p>
        </w:tc>
      </w:tr>
    </w:tbl>
    <w:bookmarkStart w:name="z20" w:id="19"/>
    <w:p>
      <w:pPr>
        <w:spacing w:after="0"/>
        <w:ind w:left="0"/>
        <w:jc w:val="both"/>
      </w:pP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деген жол мынадай редакцияда жазылсын:</w:t>
      </w:r>
    </w:p>
    <w:bookmarkEnd w:id="20"/>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7240"/>
        <w:gridCol w:w="3528"/>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bl>
    <w:bookmarkStart w:name="z23" w:id="22"/>
    <w:p>
      <w:pPr>
        <w:spacing w:after="0"/>
        <w:ind w:left="0"/>
        <w:jc w:val="both"/>
      </w:pP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7-бөлімде: </w:t>
      </w:r>
    </w:p>
    <w:bookmarkEnd w:id="23"/>
    <w:bookmarkStart w:name="z25" w:id="24"/>
    <w:p>
      <w:pPr>
        <w:spacing w:after="0"/>
        <w:ind w:left="0"/>
        <w:jc w:val="both"/>
      </w:pPr>
      <w:r>
        <w:rPr>
          <w:rFonts w:ascii="Times New Roman"/>
          <w:b w:val="false"/>
          <w:i w:val="false"/>
          <w:color w:val="000000"/>
          <w:sz w:val="28"/>
        </w:rPr>
        <w:t>
      мына:</w:t>
      </w:r>
    </w:p>
    <w:bookmarkEnd w:id="24"/>
    <w:bookmarkStart w:name="z26"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7819"/>
        <w:gridCol w:w="3027"/>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оның аумақтық органдарын және оған ведомстволық бағыныстағы мемлекеттік мекемелерді ескере отырып, оның ішінде: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министрлігіне ведомстволық бағыныстағы мемлекеттік мекемелер, оның ішінде: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bl>
    <w:bookmarkStart w:name="z27" w:id="26"/>
    <w:p>
      <w:pPr>
        <w:spacing w:after="0"/>
        <w:ind w:left="0"/>
        <w:jc w:val="both"/>
      </w:pP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деген жолдар мынадай редакцияда жазылсын:</w:t>
      </w:r>
    </w:p>
    <w:bookmarkEnd w:id="27"/>
    <w:bookmarkStart w:name="z29"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7240"/>
        <w:gridCol w:w="3528"/>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оның аумақтық органдарын және оған ведомстволық бағыныстағы мемлекеттік мекемелерді ескере отырып, оның ішінде:</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министрлігіне ведомстволық бағыныстағы мемлекеттік мекемелер, оның ішінде:</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bl>
    <w:bookmarkStart w:name="z30" w:id="29"/>
    <w:p>
      <w:pPr>
        <w:spacing w:after="0"/>
        <w:ind w:left="0"/>
        <w:jc w:val="both"/>
      </w:pP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мына:</w:t>
      </w:r>
    </w:p>
    <w:bookmarkEnd w:id="30"/>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2747"/>
        <w:gridCol w:w="5792"/>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республикалық лепрозорийі</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bookmarkStart w:name="z33" w:id="32"/>
    <w:p>
      <w:pPr>
        <w:spacing w:after="0"/>
        <w:ind w:left="0"/>
        <w:jc w:val="both"/>
      </w:pP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деген жол мынадай редакцияда жазылсын:</w:t>
      </w:r>
    </w:p>
    <w:bookmarkEnd w:id="33"/>
    <w:bookmarkStart w:name="z35"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4743"/>
        <w:gridCol w:w="4582"/>
      </w:tblGrid>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республикалық лепрозорийі" ММ</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36" w:id="35"/>
    <w:p>
      <w:pPr>
        <w:spacing w:after="0"/>
        <w:ind w:left="0"/>
        <w:jc w:val="both"/>
      </w:pP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1) және 3) тармақшалар алып тасталсын;</w:t>
      </w:r>
    </w:p>
    <w:bookmarkEnd w:id="36"/>
    <w:bookmarkStart w:name="z38" w:id="37"/>
    <w:p>
      <w:pPr>
        <w:spacing w:after="0"/>
        <w:ind w:left="0"/>
        <w:jc w:val="both"/>
      </w:pPr>
      <w:r>
        <w:rPr>
          <w:rFonts w:ascii="Times New Roman"/>
          <w:b w:val="false"/>
          <w:i w:val="false"/>
          <w:color w:val="000000"/>
          <w:sz w:val="28"/>
        </w:rPr>
        <w:t>
      мынадай мазмұндағы 4), 5), 6), 7), 8), 9), 10), 11), 12) тармақшалармен толықтырылсын:</w:t>
      </w:r>
    </w:p>
    <w:bookmarkEnd w:id="37"/>
    <w:bookmarkStart w:name="z39"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3847"/>
        <w:gridCol w:w="4423"/>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обаға қарсы күрес станциясы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bookmarkStart w:name="z40" w:id="39"/>
    <w:p>
      <w:pPr>
        <w:spacing w:after="0"/>
        <w:ind w:left="0"/>
        <w:jc w:val="both"/>
      </w:pP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10-бөлімде:</w:t>
      </w:r>
    </w:p>
    <w:bookmarkEnd w:id="40"/>
    <w:bookmarkStart w:name="z42" w:id="41"/>
    <w:p>
      <w:pPr>
        <w:spacing w:after="0"/>
        <w:ind w:left="0"/>
        <w:jc w:val="both"/>
      </w:pPr>
      <w:r>
        <w:rPr>
          <w:rFonts w:ascii="Times New Roman"/>
          <w:b w:val="false"/>
          <w:i w:val="false"/>
          <w:color w:val="000000"/>
          <w:sz w:val="28"/>
        </w:rPr>
        <w:t>
      мына:</w:t>
      </w:r>
    </w:p>
    <w:bookmarkEnd w:id="41"/>
    <w:bookmarkStart w:name="z43"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7158"/>
        <w:gridCol w:w="2753"/>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ведомстволық бағынысты мемлекеттік мекемелерін ескере отырып, оның ішінде: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bl>
    <w:bookmarkStart w:name="z44" w:id="43"/>
    <w:p>
      <w:pPr>
        <w:spacing w:after="0"/>
        <w:ind w:left="0"/>
        <w:jc w:val="both"/>
      </w:pP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xml:space="preserve">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7158"/>
        <w:gridCol w:w="2753"/>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 оның аумақтық органдарын және ведомстволық бағынысты мемлекеттік мекемелерін ескере отырып, оның ішінде: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bookmarkStart w:name="z46" w:id="45"/>
    <w:p>
      <w:pPr>
        <w:spacing w:after="0"/>
        <w:ind w:left="0"/>
        <w:jc w:val="both"/>
      </w:pP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мынадай мазмұндағы 14-бөліммен толықтырылсын:</w:t>
      </w:r>
    </w:p>
    <w:bookmarkEnd w:id="46"/>
    <w:bookmarkStart w:name="z48"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6658"/>
        <w:gridCol w:w="3021"/>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r>
              <w:br/>
            </w:r>
            <w:r>
              <w:rPr>
                <w:rFonts w:ascii="Times New Roman"/>
                <w:b w:val="false"/>
                <w:i w:val="false"/>
                <w:color w:val="000000"/>
                <w:sz w:val="20"/>
              </w:rPr>
              <w:t>
оның аумақтық органдарын және ведомстволық бағынысты мемлекеттік мекемелерін ескере отырып, оның ішінде: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министрлігіне ведомстволық бағыныстағы мемлекеттік мекемелер, оның ішінде: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курсы" ММ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9" w:id="48"/>
    <w:p>
      <w:pPr>
        <w:spacing w:after="0"/>
        <w:ind w:left="0"/>
        <w:jc w:val="both"/>
      </w:pP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2. Осы қаулы қол қойылған күнінен бастап қолданысқа енгізіледі.</w:t>
      </w:r>
      <w:r>
        <w:br/>
      </w:r>
    </w:p>
    <w:bookmarkEnd w:id="4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