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e3af" w14:textId="156e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"Қарағандышахтатарату" шаруашылық жүргізу құқығындағы республикалық мемлекеттік мамандандырылған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2017 жылғы 10 ақпандағы № 45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министрлігінің "Қарағандышахтатарату" шаруашылық жүргізу құқығындағы республикалық мемлекеттік мамандандырылған кәсіпорны (бұдан әрі –"Қарағандышахтатарату" РММК) қайта құру жолымен оның жарғылық капиталына мемлекеттің жүз пайыз қатысуымен "Қарағандышахтатарату" жауапкершілігі шектеулі серіктестігі (бұдан әрі – серіктестік) болып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"Қарағандыкөмір" бұрынғы өндірістік бірлестігінің шахталары мен көмір тіліктері қызметінің салдарларын жою;</w:t>
      </w:r>
    </w:p>
    <w:bookmarkEnd w:id="3"/>
    <w:bookmarkStart w:name="z5" w:id="4"/>
    <w:p>
      <w:pPr>
        <w:spacing w:after="0"/>
        <w:ind w:left="0"/>
        <w:jc w:val="both"/>
      </w:pPr>
      <w:r>
        <w:rPr>
          <w:rFonts w:ascii="Times New Roman"/>
          <w:b w:val="false"/>
          <w:i w:val="false"/>
          <w:color w:val="000000"/>
          <w:sz w:val="28"/>
        </w:rPr>
        <w:t>
      таратылған шахталардағы газ ахуалын, гидрогеологиясын және су басу деңгейлерін мониторингтеу;</w:t>
      </w:r>
    </w:p>
    <w:bookmarkEnd w:id="4"/>
    <w:bookmarkStart w:name="z6" w:id="5"/>
    <w:p>
      <w:pPr>
        <w:spacing w:after="0"/>
        <w:ind w:left="0"/>
        <w:jc w:val="both"/>
      </w:pPr>
      <w:r>
        <w:rPr>
          <w:rFonts w:ascii="Times New Roman"/>
          <w:b w:val="false"/>
          <w:i w:val="false"/>
          <w:color w:val="000000"/>
          <w:sz w:val="28"/>
        </w:rPr>
        <w:t>
      таратылған объектілерді (діңгектерді, шурфтарды, ұңғымаларды) зерттеп-қарау;</w:t>
      </w:r>
    </w:p>
    <w:bookmarkEnd w:id="5"/>
    <w:bookmarkStart w:name="z7" w:id="6"/>
    <w:p>
      <w:pPr>
        <w:spacing w:after="0"/>
        <w:ind w:left="0"/>
        <w:jc w:val="both"/>
      </w:pPr>
      <w:r>
        <w:rPr>
          <w:rFonts w:ascii="Times New Roman"/>
          <w:b w:val="false"/>
          <w:i w:val="false"/>
          <w:color w:val="000000"/>
          <w:sz w:val="28"/>
        </w:rPr>
        <w:t>
      серіктестіктің қызмет бейіні бойынша жер жұмыстары серіктестік қызметінің негізгі түрлері болып айқындалсын.</w:t>
      </w:r>
    </w:p>
    <w:bookmarkEnd w:id="6"/>
    <w:bookmarkStart w:name="z8" w:id="7"/>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Энергетика министрлігімен бірлесіп, заңнамада белгіленген тәртіппен:</w:t>
      </w:r>
    </w:p>
    <w:bookmarkEnd w:id="7"/>
    <w:bookmarkStart w:name="z9" w:id="8"/>
    <w:p>
      <w:pPr>
        <w:spacing w:after="0"/>
        <w:ind w:left="0"/>
        <w:jc w:val="both"/>
      </w:pPr>
      <w:r>
        <w:rPr>
          <w:rFonts w:ascii="Times New Roman"/>
          <w:b w:val="false"/>
          <w:i w:val="false"/>
          <w:color w:val="000000"/>
          <w:sz w:val="28"/>
        </w:rPr>
        <w:t>
      1) жарғысын бекітуді және оның Қазақстан Республикасының әділет органдарында мемлекеттік тіркеуді;</w:t>
      </w:r>
    </w:p>
    <w:bookmarkEnd w:id="8"/>
    <w:bookmarkStart w:name="z10" w:id="9"/>
    <w:p>
      <w:pPr>
        <w:spacing w:after="0"/>
        <w:ind w:left="0"/>
        <w:jc w:val="both"/>
      </w:pPr>
      <w:r>
        <w:rPr>
          <w:rFonts w:ascii="Times New Roman"/>
          <w:b w:val="false"/>
          <w:i w:val="false"/>
          <w:color w:val="000000"/>
          <w:sz w:val="28"/>
        </w:rPr>
        <w:t>
      2) серіктестіктің мемлекеттік қатысу үлесін иелік ету және оны пайдалану құқығын Қазақстан Республикасының Энергетика министрлiгiне берудi;</w:t>
      </w:r>
    </w:p>
    <w:bookmarkEnd w:id="9"/>
    <w:bookmarkStart w:name="z11" w:id="10"/>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10"/>
    <w:bookmarkStart w:name="z12" w:id="11"/>
    <w:p>
      <w:pPr>
        <w:spacing w:after="0"/>
        <w:ind w:left="0"/>
        <w:jc w:val="both"/>
      </w:pP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мен толықтырулар бекітілсін.</w:t>
      </w:r>
    </w:p>
    <w:bookmarkEnd w:id="11"/>
    <w:bookmarkStart w:name="z13" w:id="12"/>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Қазақстан Республикасы Үкіметінің кейбір шешімдеріне</w:t>
      </w:r>
    </w:p>
    <w:bookmarkEnd w:id="13"/>
    <w:bookmarkStart w:name="z20" w:id="14"/>
    <w:p>
      <w:pPr>
        <w:spacing w:after="0"/>
        <w:ind w:left="0"/>
        <w:jc w:val="left"/>
      </w:pPr>
      <w:r>
        <w:rPr>
          <w:rFonts w:ascii="Times New Roman"/>
          <w:b/>
          <w:i w:val="false"/>
          <w:color w:val="000000"/>
        </w:rPr>
        <w:t xml:space="preserve">  енгізілетін өзгерістер мен толықтырулар</w:t>
      </w:r>
    </w:p>
    <w:bookmarkEnd w:id="14"/>
    <w:bookmarkStart w:name="z21" w:id="15"/>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5"/>
    <w:bookmarkStart w:name="z22" w:id="16"/>
    <w:p>
      <w:pPr>
        <w:spacing w:after="0"/>
        <w:ind w:left="0"/>
        <w:jc w:val="both"/>
      </w:pPr>
      <w:r>
        <w:rPr>
          <w:rFonts w:ascii="Times New Roman"/>
          <w:b w:val="false"/>
          <w:i w:val="false"/>
          <w:color w:val="000000"/>
          <w:sz w:val="28"/>
        </w:rPr>
        <w:t>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"Қарағанды облысы" деген бөлімде:</w:t>
      </w:r>
    </w:p>
    <w:bookmarkEnd w:id="17"/>
    <w:bookmarkStart w:name="z24" w:id="18"/>
    <w:p>
      <w:pPr>
        <w:spacing w:after="0"/>
        <w:ind w:left="0"/>
        <w:jc w:val="both"/>
      </w:pPr>
      <w:r>
        <w:rPr>
          <w:rFonts w:ascii="Times New Roman"/>
          <w:b w:val="false"/>
          <w:i w:val="false"/>
          <w:color w:val="000000"/>
          <w:sz w:val="28"/>
        </w:rPr>
        <w:t>
       мынадай мазмұндағы реттік нөмірі 214-17-жолмен толықтырылсын:</w:t>
      </w:r>
    </w:p>
    <w:bookmarkEnd w:id="18"/>
    <w:bookmarkStart w:name="z25" w:id="19"/>
    <w:p>
      <w:pPr>
        <w:spacing w:after="0"/>
        <w:ind w:left="0"/>
        <w:jc w:val="both"/>
      </w:pPr>
      <w:r>
        <w:rPr>
          <w:rFonts w:ascii="Times New Roman"/>
          <w:b w:val="false"/>
          <w:i w:val="false"/>
          <w:color w:val="000000"/>
          <w:sz w:val="28"/>
        </w:rPr>
        <w:t>
      "214-17. "Қарағандышахтатарату" ЖШС".</w:t>
      </w:r>
    </w:p>
    <w:bookmarkEnd w:id="19"/>
    <w:bookmarkStart w:name="z26" w:id="20"/>
    <w:p>
      <w:pPr>
        <w:spacing w:after="0"/>
        <w:ind w:left="0"/>
        <w:jc w:val="both"/>
      </w:pP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21"/>
    <w:bookmarkStart w:name="z28" w:id="22"/>
    <w:p>
      <w:pPr>
        <w:spacing w:after="0"/>
        <w:ind w:left="0"/>
        <w:jc w:val="both"/>
      </w:pPr>
      <w:r>
        <w:rPr>
          <w:rFonts w:ascii="Times New Roman"/>
          <w:b w:val="false"/>
          <w:i w:val="false"/>
          <w:color w:val="000000"/>
          <w:sz w:val="28"/>
        </w:rPr>
        <w:t>
      "Қазақстан Республикасы Энергетика министрлігіне" деген бөлімде:</w:t>
      </w:r>
    </w:p>
    <w:bookmarkEnd w:id="22"/>
    <w:bookmarkStart w:name="z29" w:id="23"/>
    <w:p>
      <w:pPr>
        <w:spacing w:after="0"/>
        <w:ind w:left="0"/>
        <w:jc w:val="both"/>
      </w:pPr>
      <w:r>
        <w:rPr>
          <w:rFonts w:ascii="Times New Roman"/>
          <w:b w:val="false"/>
          <w:i w:val="false"/>
          <w:color w:val="000000"/>
          <w:sz w:val="28"/>
        </w:rPr>
        <w:t>
      мынадай мазмұндағы реттік нөмірі 20-12-жолмен толықтырылсын:</w:t>
      </w:r>
    </w:p>
    <w:bookmarkEnd w:id="23"/>
    <w:bookmarkStart w:name="z30" w:id="24"/>
    <w:p>
      <w:pPr>
        <w:spacing w:after="0"/>
        <w:ind w:left="0"/>
        <w:jc w:val="both"/>
      </w:pPr>
      <w:r>
        <w:rPr>
          <w:rFonts w:ascii="Times New Roman"/>
          <w:b w:val="false"/>
          <w:i w:val="false"/>
          <w:color w:val="000000"/>
          <w:sz w:val="28"/>
        </w:rPr>
        <w:t>
      "20-12. "Қарағандышахтатарату" жауапкершілігі шектеулі серіктестігі".</w:t>
      </w:r>
    </w:p>
    <w:bookmarkEnd w:id="24"/>
    <w:bookmarkStart w:name="z31" w:id="25"/>
    <w:p>
      <w:pPr>
        <w:spacing w:after="0"/>
        <w:ind w:left="0"/>
        <w:jc w:val="both"/>
      </w:pPr>
      <w:r>
        <w:rPr>
          <w:rFonts w:ascii="Times New Roman"/>
          <w:b w:val="false"/>
          <w:i w:val="false"/>
          <w:color w:val="000000"/>
          <w:sz w:val="28"/>
        </w:rPr>
        <w:t xml:space="preserve">
      3.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544-құжат): </w:t>
      </w:r>
    </w:p>
    <w:bookmarkEnd w:id="25"/>
    <w:bookmarkStart w:name="z32"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xml:space="preserve">
      "Қазақстан Республикасы Энергетика министрлігі" деген </w:t>
      </w:r>
      <w:r>
        <w:rPr>
          <w:rFonts w:ascii="Times New Roman"/>
          <w:b w:val="false"/>
          <w:i w:val="false"/>
          <w:color w:val="000000"/>
          <w:sz w:val="28"/>
        </w:rPr>
        <w:t>бөлімде</w:t>
      </w:r>
      <w:r>
        <w:rPr>
          <w:rFonts w:ascii="Times New Roman"/>
          <w:b w:val="false"/>
          <w:i w:val="false"/>
          <w:color w:val="000000"/>
          <w:sz w:val="28"/>
        </w:rPr>
        <w:t>:</w:t>
      </w:r>
    </w:p>
    <w:bookmarkEnd w:id="28"/>
    <w:bookmarkStart w:name="z35" w:id="29"/>
    <w:p>
      <w:pPr>
        <w:spacing w:after="0"/>
        <w:ind w:left="0"/>
        <w:jc w:val="both"/>
      </w:pPr>
      <w:r>
        <w:rPr>
          <w:rFonts w:ascii="Times New Roman"/>
          <w:b w:val="false"/>
          <w:i w:val="false"/>
          <w:color w:val="000000"/>
          <w:sz w:val="28"/>
        </w:rPr>
        <w:t>
      мынадай мазмұндағы реттік нөмірі 9-жолмен толықтырылсын:</w:t>
      </w:r>
    </w:p>
    <w:bookmarkEnd w:id="29"/>
    <w:bookmarkStart w:name="z36" w:id="30"/>
    <w:p>
      <w:pPr>
        <w:spacing w:after="0"/>
        <w:ind w:left="0"/>
        <w:jc w:val="both"/>
      </w:pPr>
      <w:r>
        <w:rPr>
          <w:rFonts w:ascii="Times New Roman"/>
          <w:b w:val="false"/>
          <w:i w:val="false"/>
          <w:color w:val="000000"/>
          <w:sz w:val="28"/>
        </w:rPr>
        <w:t>
      "9. "Қарағандышахтатарату" жауапкершілігі шектеулі серіктестігі.";</w:t>
      </w:r>
    </w:p>
    <w:bookmarkEnd w:id="30"/>
    <w:bookmarkStart w:name="z37" w:id="31"/>
    <w:p>
      <w:pPr>
        <w:spacing w:after="0"/>
        <w:ind w:left="0"/>
        <w:jc w:val="both"/>
      </w:pPr>
      <w:r>
        <w:rPr>
          <w:rFonts w:ascii="Times New Roman"/>
          <w:b w:val="false"/>
          <w:i w:val="false"/>
          <w:color w:val="000000"/>
          <w:sz w:val="28"/>
        </w:rPr>
        <w:t>
      "Республикалық мемлекеттік кәсіпорындар" деген бөлімде:</w:t>
      </w:r>
    </w:p>
    <w:bookmarkEnd w:id="31"/>
    <w:bookmarkStart w:name="z38" w:id="32"/>
    <w:p>
      <w:pPr>
        <w:spacing w:after="0"/>
        <w:ind w:left="0"/>
        <w:jc w:val="both"/>
      </w:pPr>
      <w:r>
        <w:rPr>
          <w:rFonts w:ascii="Times New Roman"/>
          <w:b w:val="false"/>
          <w:i w:val="false"/>
          <w:color w:val="000000"/>
          <w:sz w:val="28"/>
        </w:rPr>
        <w:t>
      реттік нөмірі 5-жол алып тасталсын.</w:t>
      </w:r>
    </w:p>
    <w:bookmarkEnd w:id="32"/>
    <w:bookmarkStart w:name="z39" w:id="33"/>
    <w:p>
      <w:pPr>
        <w:spacing w:after="0"/>
        <w:ind w:left="0"/>
        <w:jc w:val="both"/>
      </w:pPr>
      <w:r>
        <w:rPr>
          <w:rFonts w:ascii="Times New Roman"/>
          <w:b w:val="false"/>
          <w:i w:val="false"/>
          <w:color w:val="000000"/>
          <w:sz w:val="28"/>
        </w:rPr>
        <w:t xml:space="preserve">
      4.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551-құжат):</w:t>
      </w:r>
    </w:p>
    <w:bookmarkEnd w:id="33"/>
    <w:bookmarkStart w:name="z40" w:id="34"/>
    <w:p>
      <w:pPr>
        <w:spacing w:after="0"/>
        <w:ind w:left="0"/>
        <w:jc w:val="both"/>
      </w:pPr>
      <w:r>
        <w:rPr>
          <w:rFonts w:ascii="Times New Roman"/>
          <w:b w:val="false"/>
          <w:i w:val="false"/>
          <w:color w:val="000000"/>
          <w:sz w:val="28"/>
        </w:rPr>
        <w:t xml:space="preserve">
      көрсетілген қаулымен бекітілген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акцияларының (жарғылық капиталға қатысу үлестерiнiң) елу пайызынан астамы мемлекетке тиесілі республикалық меншіктегі заңды тұлғалар мен олармен үлестес тұлғалар жүзеге асыратын қызмет түрлері мынадай мазмұндағы реттік нөмірлері 53, 54, 55, 56-жолдармен толықтырылсын:</w:t>
      </w:r>
    </w:p>
    <w:bookmarkEnd w:id="35"/>
    <w:bookmarkStart w:name="z42"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5708"/>
        <w:gridCol w:w="4447"/>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"Қарағандыкөмір" бұрынғы өндірістік бірлестігінің шахталары мен көмір тіліктері қызметінің салдарларын жою</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шахталардағы газ ахуалын, гидрогеологиясын және су басу деңгейлерін мониторингтеу</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объектілерді (діңгектерді, шурфтарды, ұңғымаларды) зерттеп-қарау</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r>
    </w:tbl>
    <w:bookmarkStart w:name="z43" w:id="37"/>
    <w:p>
      <w:pPr>
        <w:spacing w:after="0"/>
        <w:ind w:left="0"/>
        <w:jc w:val="both"/>
      </w:pPr>
      <w:r>
        <w:rPr>
          <w:rFonts w:ascii="Times New Roman"/>
          <w:b w:val="false"/>
          <w:i w:val="false"/>
          <w:color w:val="000000"/>
          <w:sz w:val="28"/>
        </w:rPr>
        <w:t>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