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1ddb" w14:textId="5771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және Ұлттық экономика министрліктерінің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15 ақпандағы № 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және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Құрылыс және тұрғын үй-коммуналдық шаруашылық істері комитеті Қазақстан Республикасы Инвестициялар және даму министрлігінің Құрылыс және тұрғын үй-коммуналдық шаруашылық істері комитеті болып; </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сәйкес Қазақстан Республикасы Ұлттық экономика министрлігі Құрылыс және тұрғын үй-коммуналдық шаруашылық істері комитетінің ведомстволық бағынысты республикалық мемлекеттік кәсіпорындары қайта аталсын.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осы қаулыға 1-қосымшада көрсетілген республикалық мемлекеттік кәсіпорындарға қатысты мемлекеттік басқарудың тиісті саласына (аясына) басшылық жасау жөніндегі уәкілетті орган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Мемлекеттік мүлік және жекешелендіру комитеті заңды тұлғалар акцияларының мемлекеттік пакеттерін (қатысу үлестерін) иелену және пайдалану құқығын Қазақстан Республикасы Инвестициялар және даму министрлігінің Құрылыс және тұрғын үй-коммуналдық шаруашылық істері комитетіне берсін;</w:t>
      </w:r>
    </w:p>
    <w:bookmarkEnd w:id="6"/>
    <w:bookmarkStart w:name="z8" w:id="7"/>
    <w:p>
      <w:pPr>
        <w:spacing w:after="0"/>
        <w:ind w:left="0"/>
        <w:jc w:val="both"/>
      </w:pPr>
      <w:r>
        <w:rPr>
          <w:rFonts w:ascii="Times New Roman"/>
          <w:b w:val="false"/>
          <w:i w:val="false"/>
          <w:color w:val="000000"/>
          <w:sz w:val="28"/>
        </w:rPr>
        <w:t>
      2) Қазақстан Республикасының Инвестициялар және даму және Ұлттық экономика министрлігі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шешімдеріне енгізілетін өзгерістер мен толықтырулар бекітілсін.</w:t>
      </w:r>
    </w:p>
    <w:bookmarkEnd w:id="8"/>
    <w:bookmarkStart w:name="z10" w:id="9"/>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15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16" w:id="10"/>
    <w:p>
      <w:pPr>
        <w:spacing w:after="0"/>
        <w:ind w:left="0"/>
        <w:jc w:val="left"/>
      </w:pPr>
      <w:r>
        <w:rPr>
          <w:rFonts w:ascii="Times New Roman"/>
          <w:b/>
          <w:i w:val="false"/>
          <w:color w:val="000000"/>
        </w:rPr>
        <w:t xml:space="preserve"> Қазақстан Республикасының Ұлттық экономика министрлігі Құрылыс және тұрғын үй-коммуналдық шаруашылық істері комитетінің қайта аталған ведомстволық бағынысты республикалық мемлекеттік кәсіпорындарының тізбесі</w:t>
      </w:r>
    </w:p>
    <w:bookmarkEnd w:id="10"/>
    <w:bookmarkStart w:name="z17" w:id="11"/>
    <w:p>
      <w:pPr>
        <w:spacing w:after="0"/>
        <w:ind w:left="0"/>
        <w:jc w:val="both"/>
      </w:pPr>
      <w:r>
        <w:rPr>
          <w:rFonts w:ascii="Times New Roman"/>
          <w:b w:val="false"/>
          <w:i w:val="false"/>
          <w:color w:val="000000"/>
          <w:sz w:val="28"/>
        </w:rPr>
        <w:t>
      1. Қазақстан Республикасының Ұлттық экономика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 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кәсіпорнына ("Мемсараптама" РМК).</w:t>
      </w:r>
    </w:p>
    <w:bookmarkEnd w:id="11"/>
    <w:bookmarkStart w:name="z18" w:id="12"/>
    <w:p>
      <w:pPr>
        <w:spacing w:after="0"/>
        <w:ind w:left="0"/>
        <w:jc w:val="both"/>
      </w:pPr>
      <w:r>
        <w:rPr>
          <w:rFonts w:ascii="Times New Roman"/>
          <w:b w:val="false"/>
          <w:i w:val="false"/>
          <w:color w:val="000000"/>
          <w:sz w:val="28"/>
        </w:rPr>
        <w:t>
      2. Қазақстан Республикасының Ұлттық экономика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 Қазақстан Республикасының Инвестициялар және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кәсіпорнына.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15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13"/>
    <w:p>
      <w:pPr>
        <w:spacing w:after="0"/>
        <w:ind w:left="0"/>
        <w:jc w:val="left"/>
      </w:pPr>
      <w:r>
        <w:rPr>
          <w:rFonts w:ascii="Times New Roman"/>
          <w:b/>
          <w:i w:val="false"/>
          <w:color w:val="000000"/>
        </w:rPr>
        <w:t xml:space="preserve"> Қазақстан Республикасының Инвестициялар және даму министрлігі Құрылыс және тұрғын үй-коммуналдық шаруашылық істері комитетіне акциялардың (қатысу үлестерiнің) мемлекеттiк пакеттерiн иелену және пайдалану құқықтары берілетін заңды тұлғалардың тізбесі</w:t>
      </w:r>
    </w:p>
    <w:bookmarkEnd w:id="13"/>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p>
      <w:pPr>
        <w:spacing w:after="0"/>
        <w:ind w:left="0"/>
        <w:jc w:val="both"/>
      </w:pPr>
      <w:r>
        <w:rPr>
          <w:rFonts w:ascii="Times New Roman"/>
          <w:b w:val="false"/>
          <w:i w:val="false"/>
          <w:color w:val="000000"/>
          <w:sz w:val="28"/>
        </w:rPr>
        <w:t>
      3.      "Тұрғын үй-коммуналдық шаруашылығын дамыту қоры"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0" w:id="1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4"/>
    <w:bookmarkStart w:name="z31" w:id="15"/>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"Алматы қаласы" деген бөлімдегі реттік нөмірі 123-122-жол алып тасталсын.</w:t>
      </w:r>
    </w:p>
    <w:bookmarkEnd w:id="17"/>
    <w:bookmarkStart w:name="z34" w:id="18"/>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"Қазақстан Республикасы Ұлттық экономика министрлігінің Құрылыс және тұрғын үй-коммуналдық шаруашылық істері комитетіне" деген бөлімде:</w:t>
      </w:r>
    </w:p>
    <w:bookmarkEnd w:id="20"/>
    <w:bookmarkStart w:name="z37" w:id="21"/>
    <w:p>
      <w:pPr>
        <w:spacing w:after="0"/>
        <w:ind w:left="0"/>
        <w:jc w:val="both"/>
      </w:pPr>
      <w:r>
        <w:rPr>
          <w:rFonts w:ascii="Times New Roman"/>
          <w:b w:val="false"/>
          <w:i w:val="false"/>
          <w:color w:val="000000"/>
          <w:sz w:val="28"/>
        </w:rPr>
        <w:t>
      тақырыбы мынадай редакцияда жазылсын:</w:t>
      </w:r>
    </w:p>
    <w:bookmarkEnd w:id="21"/>
    <w:bookmarkStart w:name="z38" w:id="22"/>
    <w:p>
      <w:pPr>
        <w:spacing w:after="0"/>
        <w:ind w:left="0"/>
        <w:jc w:val="both"/>
      </w:pPr>
      <w:r>
        <w:rPr>
          <w:rFonts w:ascii="Times New Roman"/>
          <w:b w:val="false"/>
          <w:i w:val="false"/>
          <w:color w:val="000000"/>
          <w:sz w:val="28"/>
        </w:rPr>
        <w:t>
      "Қазақстан Республикасы Инвестициялар және даму министрлігінің Құрылыс және тұрғын үй-коммуналдық шаруашылық істері комитетіне";</w:t>
      </w:r>
    </w:p>
    <w:bookmarkEnd w:id="22"/>
    <w:bookmarkStart w:name="z39" w:id="23"/>
    <w:p>
      <w:pPr>
        <w:spacing w:after="0"/>
        <w:ind w:left="0"/>
        <w:jc w:val="both"/>
      </w:pPr>
      <w:r>
        <w:rPr>
          <w:rFonts w:ascii="Times New Roman"/>
          <w:b w:val="false"/>
          <w:i w:val="false"/>
          <w:color w:val="000000"/>
          <w:sz w:val="28"/>
        </w:rPr>
        <w:t>
      реттік нөмірі 264-3-жол алып тасталсын.</w:t>
      </w:r>
    </w:p>
    <w:bookmarkEnd w:id="23"/>
    <w:bookmarkStart w:name="z40" w:id="24"/>
    <w:p>
      <w:pPr>
        <w:spacing w:after="0"/>
        <w:ind w:left="0"/>
        <w:jc w:val="both"/>
      </w:pPr>
      <w:r>
        <w:rPr>
          <w:rFonts w:ascii="Times New Roman"/>
          <w:b w:val="false"/>
          <w:i w:val="false"/>
          <w:color w:val="000000"/>
          <w:sz w:val="28"/>
        </w:rPr>
        <w:t xml:space="preserve">
      3.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41"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үдемелі индустриялық дамыту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25"/>
    <w:bookmarkStart w:name="z42" w:id="26"/>
    <w:p>
      <w:pPr>
        <w:spacing w:after="0"/>
        <w:ind w:left="0"/>
        <w:jc w:val="both"/>
      </w:pPr>
      <w:r>
        <w:rPr>
          <w:rFonts w:ascii="Times New Roman"/>
          <w:b w:val="false"/>
          <w:i w:val="false"/>
          <w:color w:val="000000"/>
          <w:sz w:val="28"/>
        </w:rPr>
        <w:t>
      мына:</w:t>
      </w:r>
    </w:p>
    <w:bookmarkEnd w:id="26"/>
    <w:bookmarkStart w:name="z43" w:id="27"/>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 деген жол алып тасталсын;</w:t>
      </w:r>
    </w:p>
    <w:bookmarkEnd w:id="27"/>
    <w:bookmarkStart w:name="z44" w:id="28"/>
    <w:p>
      <w:pPr>
        <w:spacing w:after="0"/>
        <w:ind w:left="0"/>
        <w:jc w:val="both"/>
      </w:pPr>
      <w:r>
        <w:rPr>
          <w:rFonts w:ascii="Times New Roman"/>
          <w:b w:val="false"/>
          <w:i w:val="false"/>
          <w:color w:val="000000"/>
          <w:sz w:val="28"/>
        </w:rPr>
        <w:t>
      "Қазақстан Республикасының Энергетика вице-министрі" деген жолдан кейін мынадай мазмұндағы жолдармен толықтырылсын:</w:t>
      </w:r>
    </w:p>
    <w:bookmarkEnd w:id="28"/>
    <w:bookmarkStart w:name="z45" w:id="29"/>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bookmarkEnd w:id="29"/>
    <w:bookmarkStart w:name="z46" w:id="30"/>
    <w:p>
      <w:pPr>
        <w:spacing w:after="0"/>
        <w:ind w:left="0"/>
        <w:jc w:val="both"/>
      </w:pPr>
      <w:r>
        <w:rPr>
          <w:rFonts w:ascii="Times New Roman"/>
          <w:b w:val="false"/>
          <w:i w:val="false"/>
          <w:color w:val="000000"/>
          <w:sz w:val="28"/>
        </w:rPr>
        <w:t>
      Қазақстан Республикасының Денсаулық сақтау вице-министрі";</w:t>
      </w:r>
    </w:p>
    <w:bookmarkEnd w:id="30"/>
    <w:bookmarkStart w:name="z47" w:id="31"/>
    <w:p>
      <w:pPr>
        <w:spacing w:after="0"/>
        <w:ind w:left="0"/>
        <w:jc w:val="both"/>
      </w:pPr>
      <w:r>
        <w:rPr>
          <w:rFonts w:ascii="Times New Roman"/>
          <w:b w:val="false"/>
          <w:i w:val="false"/>
          <w:color w:val="000000"/>
          <w:sz w:val="28"/>
        </w:rPr>
        <w:t>
      мына:</w:t>
      </w:r>
    </w:p>
    <w:bookmarkEnd w:id="31"/>
    <w:bookmarkStart w:name="z48" w:id="32"/>
    <w:p>
      <w:pPr>
        <w:spacing w:after="0"/>
        <w:ind w:left="0"/>
        <w:jc w:val="both"/>
      </w:pPr>
      <w:r>
        <w:rPr>
          <w:rFonts w:ascii="Times New Roman"/>
          <w:b w:val="false"/>
          <w:i w:val="false"/>
          <w:color w:val="000000"/>
          <w:sz w:val="28"/>
        </w:rPr>
        <w:t>
      "Альянс Банк" акционерлік қоғамының басқарма төрағасы (келісім бойынша)" деген жол мынадай редакцияда жазылсын:</w:t>
      </w:r>
    </w:p>
    <w:bookmarkEnd w:id="32"/>
    <w:bookmarkStart w:name="z49" w:id="33"/>
    <w:p>
      <w:pPr>
        <w:spacing w:after="0"/>
        <w:ind w:left="0"/>
        <w:jc w:val="both"/>
      </w:pPr>
      <w:r>
        <w:rPr>
          <w:rFonts w:ascii="Times New Roman"/>
          <w:b w:val="false"/>
          <w:i w:val="false"/>
          <w:color w:val="000000"/>
          <w:sz w:val="28"/>
        </w:rPr>
        <w:t>
       "ForteBank" акционерлік қоғамының басқарма төрағасының орынбасары (келісім бойынша)".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0" w:id="34"/>
    <w:p>
      <w:pPr>
        <w:spacing w:after="0"/>
        <w:ind w:left="0"/>
        <w:jc w:val="both"/>
      </w:pPr>
      <w:r>
        <w:rPr>
          <w:rFonts w:ascii="Times New Roman"/>
          <w:b w:val="false"/>
          <w:i w:val="false"/>
          <w:color w:val="000000"/>
          <w:sz w:val="28"/>
        </w:rPr>
        <w:t xml:space="preserve">
      6.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34"/>
    <w:bookmarkStart w:name="z211" w:id="35"/>
    <w:p>
      <w:pPr>
        <w:spacing w:after="0"/>
        <w:ind w:left="0"/>
        <w:jc w:val="both"/>
      </w:pP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5"/>
    <w:bookmarkStart w:name="z212" w:id="3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6"/>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 мемлекеттік қызметтер көрсету саласындағы мемлекеттік саясатты дамыту;</w:t>
      </w:r>
    </w:p>
    <w:bookmarkStart w:name="z214" w:id="3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w:t>
      </w:r>
    </w:p>
    <w:bookmarkEnd w:id="37"/>
    <w:bookmarkStart w:name="z215" w:id="3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8" w:id="39"/>
    <w:p>
      <w:pPr>
        <w:spacing w:after="0"/>
        <w:ind w:left="0"/>
        <w:jc w:val="both"/>
      </w:pPr>
      <w:r>
        <w:rPr>
          <w:rFonts w:ascii="Times New Roman"/>
          <w:b w:val="false"/>
          <w:i w:val="false"/>
          <w:color w:val="000000"/>
          <w:sz w:val="28"/>
        </w:rPr>
        <w:t>
      "10) экспортты ілгерілетуді қоспағанда, сыртқы сауда қызметін реттеу және дамыту;";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21" w:id="40"/>
    <w:p>
      <w:pPr>
        <w:spacing w:after="0"/>
        <w:ind w:left="0"/>
        <w:jc w:val="both"/>
      </w:pPr>
      <w:r>
        <w:rPr>
          <w:rFonts w:ascii="Times New Roman"/>
          <w:b w:val="false"/>
          <w:i w:val="false"/>
          <w:color w:val="000000"/>
          <w:sz w:val="28"/>
        </w:rPr>
        <w:t>
      мынадай редакциядағы 67-1) тармақшамен толықтырылсын:</w:t>
      </w:r>
    </w:p>
    <w:bookmarkEnd w:id="40"/>
    <w:bookmarkStart w:name="z222" w:id="41"/>
    <w:p>
      <w:pPr>
        <w:spacing w:after="0"/>
        <w:ind w:left="0"/>
        <w:jc w:val="both"/>
      </w:pPr>
      <w:r>
        <w:rPr>
          <w:rFonts w:ascii="Times New Roman"/>
          <w:b w:val="false"/>
          <w:i w:val="false"/>
          <w:color w:val="000000"/>
          <w:sz w:val="28"/>
        </w:rPr>
        <w:t>
      "67-1) Еуразиялық экономикалық одақ шеңберінде немесе Қазақстан Республикасы өзі дербес шет мемлекеттермен сауда-экономикалық ынтымақтастық және еркін сауда туралы келісімдер жасасуға байланысты келіссөздер жүргізу бойынша мемлекеттік органдардың қызметін үйлестіру;";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w:t>
      </w:r>
    </w:p>
    <w:bookmarkStart w:name="z224" w:id="42"/>
    <w:p>
      <w:pPr>
        <w:spacing w:after="0"/>
        <w:ind w:left="0"/>
        <w:jc w:val="both"/>
      </w:pPr>
      <w:r>
        <w:rPr>
          <w:rFonts w:ascii="Times New Roman"/>
          <w:b w:val="false"/>
          <w:i w:val="false"/>
          <w:color w:val="000000"/>
          <w:sz w:val="28"/>
        </w:rPr>
        <w:t>
      "68) халықаралық және өңірлік ұйымдар шеңберіндегі, оның ішінде Дүниежүзілік сауда ұйымы, Еуразиялық экономикалық одақ шеңберіндегі сауда-экономикалық ынтымақтастықты дамыту бойынша ұсыныстар әзірлеу және мемлекеттік органдардың қызметін үйлестіру;";</w:t>
      </w:r>
    </w:p>
    <w:bookmarkEnd w:id="42"/>
    <w:bookmarkStart w:name="z225" w:id="43"/>
    <w:p>
      <w:pPr>
        <w:spacing w:after="0"/>
        <w:ind w:left="0"/>
        <w:jc w:val="both"/>
      </w:pPr>
      <w:r>
        <w:rPr>
          <w:rFonts w:ascii="Times New Roman"/>
          <w:b w:val="false"/>
          <w:i w:val="false"/>
          <w:color w:val="000000"/>
          <w:sz w:val="28"/>
        </w:rPr>
        <w:t>
      73-1), 152), 153), 154), 156), 157), 158), 159), 160), 161), 164), 165), 167), 169), 169-1), 169-2), 169-3), 169-4), 169-5), 169-6), 169-7), 172), 173), 175), 181), 183), 184), 185), 186), 187), 189), 190), 191), 192), 194), 195), 196), 197), 198), 199), 200), 201), 203), 204), 206), 208), 224), 225), 267), 295), 296), 298), 301), 303), 304), 305), 315), 327), 327-1), 327-2), 327-3), 327-4), 327-5), 327-6), 327-7), 327-8), 327-9), 328), 329), 330), 331), 332), 339-29), 339-30), 339-31), 339-32), 339-33), 339-34), 339-35), 339-36), 339-37), 339-38), 339-39) және 339-40) тармақшалар алып тасталсын;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3), 5), 6), 7), 8), 9), 10), 11), 12), 13), 14), 15), 16), 17), 18), 19), 20), 21), 22), 25), 26), 27), 27-1), 28), 29), 30), 30-1), 31), 51), 51-1), 116), 246), 251), 266-1), 266-2), 266-3), 266-4), 266-5), 266-6), 266-7), 266-8), 266-9), 266-10), 266-11), 266-32), 266-33) және 266-38) тармақшалары алып тасталсын;</w:t>
      </w:r>
    </w:p>
    <w:bookmarkStart w:name="z227" w:id="44"/>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4"/>
    <w:bookmarkStart w:name="z228" w:id="45"/>
    <w:p>
      <w:pPr>
        <w:spacing w:after="0"/>
        <w:ind w:left="0"/>
        <w:jc w:val="both"/>
      </w:pPr>
      <w:r>
        <w:rPr>
          <w:rFonts w:ascii="Times New Roman"/>
          <w:b w:val="false"/>
          <w:i w:val="false"/>
          <w:color w:val="000000"/>
          <w:sz w:val="28"/>
        </w:rPr>
        <w:t xml:space="preserve">
      "Қазақстан Республикасы Ұлттық экономика министрлігі Құрылыс және тұрғын үй-коммуналдық шаруашылық істері комитетінің қарамағындағы ұйымдардың тізбесі"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