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d23a" w14:textId="f55d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жанындағы Тұрақты Кеңестегі Қазақстан Республикасының Өкілетті өкілінің және оның аппаратының 2017 жылға арналған шығыстар сметасын бекіту туралы</w:t>
      </w:r>
    </w:p>
    <w:p>
      <w:pPr>
        <w:spacing w:after="0"/>
        <w:ind w:left="0"/>
        <w:jc w:val="both"/>
      </w:pPr>
      <w:r>
        <w:rPr>
          <w:rFonts w:ascii="Times New Roman"/>
          <w:b w:val="false"/>
          <w:i w:val="false"/>
          <w:color w:val="000000"/>
          <w:sz w:val="28"/>
        </w:rPr>
        <w:t>Қазақстан Республикасы Үкіметінің 2017 жылғы 28 наурыздағы № 141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Қолданысқа енгізілу тәртібін 3-тармақтан қараңыз.</w:t>
      </w:r>
    </w:p>
    <w:bookmarkStart w:name="z1" w:id="0"/>
    <w:p>
      <w:pPr>
        <w:spacing w:after="0"/>
        <w:ind w:left="0"/>
        <w:jc w:val="both"/>
      </w:pPr>
      <w:r>
        <w:rPr>
          <w:rFonts w:ascii="Times New Roman"/>
          <w:b w:val="false"/>
          <w:i w:val="false"/>
          <w:color w:val="000000"/>
          <w:sz w:val="28"/>
        </w:rPr>
        <w:t xml:space="preserve">
       "Ұжымдық қауіпсіздік туралы шарт ұйымының жанындағы Тұрақты Кеңестегі Қазақстан Республикасының Өкілетті өкілі туралы ережені бекіту туралы" Қазақстан Республикасы Президентінің 2005 жылғы 28 қазандағы № 1664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Ұжымдық қауіпсіздік туралы шарт ұйымының жанындағы Тұрақты Кеңестегі Қазақстан Республикасының Өкілетті өкілінің және оның аппаратының 2017 жылға арналған шығыстар </w:t>
      </w:r>
      <w:r>
        <w:rPr>
          <w:rFonts w:ascii="Times New Roman"/>
          <w:b w:val="false"/>
          <w:i w:val="false"/>
          <w:color w:val="000000"/>
          <w:sz w:val="28"/>
        </w:rPr>
        <w:t>сметасы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Қоса беріліп отырған шығыстар сметасына сәйкес Қазақстан Республикасының Сыртқы істер министрлігі Ұжымдық қауіпсіздік туралы шарт ұйымының жанындағы Тұрақты Кеңестегі Қазақстан Республикасының Өкілетті өкілін және оның аппаратын 2017 жылы қаржыландыруды 2017 жылға арналған республикалық бюджетте 013 "Халықаралық ұйымдарда, Тәуелсіз Мемлекеттер Достастығының жарғылық және басқа органдарында Қазақстан Республикасының мүддесін білдіру" бағдарламасы бойынша көзделген қаражат есебінен жүзеге асырсын.</w:t>
      </w:r>
    </w:p>
    <w:bookmarkEnd w:id="2"/>
    <w:bookmarkStart w:name="z4" w:id="3"/>
    <w:p>
      <w:pPr>
        <w:spacing w:after="0"/>
        <w:ind w:left="0"/>
        <w:jc w:val="both"/>
      </w:pPr>
      <w:r>
        <w:rPr>
          <w:rFonts w:ascii="Times New Roman"/>
          <w:b w:val="false"/>
          <w:i w:val="false"/>
          <w:color w:val="000000"/>
          <w:sz w:val="28"/>
        </w:rPr>
        <w:t>
      3. Осы қаулы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2017 жылғы 28 наурыздағы</w:t>
            </w:r>
            <w:r>
              <w:br/>
            </w:r>
            <w:r>
              <w:rPr>
                <w:rFonts w:ascii="Times New Roman"/>
                <w:b w:val="false"/>
                <w:i w:val="false"/>
                <w:color w:val="000000"/>
                <w:sz w:val="20"/>
              </w:rPr>
              <w:t>№ 141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Ұжымдық қауіпсіздік туралы шарт ұйымының жанындағы Тұрақты Кеңестегі Қазақстан Республикасының Өкілетті өкілінің және оның аппаратының 2017 жылға арналған шығыстар сметасы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4"/>
        <w:gridCol w:w="4086"/>
      </w:tblGrid>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r>
              <w:br/>
            </w:r>
            <w:r>
              <w:rPr>
                <w:rFonts w:ascii="Times New Roman"/>
                <w:b w:val="false"/>
                <w:i w:val="false"/>
                <w:color w:val="000000"/>
                <w:sz w:val="20"/>
              </w:rPr>
              <w:t>
(013 "Халықаралық ұйымдарда, Тәуелсіз Мемлекеттер Достастығының жарғылық және басқа органдарында Қазақстан Республикасының мүддесін білдіру" бағдарламаcы бойынша)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(АҚШ долларымен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 өкілдің және оның аппараты қызметкерлерінің еңбегіне ақы төлеу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сақтандыру жарналары (көлік құралдары иелерінің міндетті азаматтық-құқықтық жауапкершілігі)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(кеңсе керек-жарақтары, шаруашылық материалдары және өзге де қорлар) сатып алу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көрсетілетін қызметтерге ақы төлеу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алуға ақы төлеу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135536</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жұмыстарға ақы төлеу (медициналық сақтандыру, автокөлікті сақтандыру)</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жерлерге іссапарлар мен қызметтік сапарлар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r>
              <w:br/>
            </w:r>
            <w:r>
              <w:rPr>
                <w:rFonts w:ascii="Times New Roman"/>
                <w:b w:val="false"/>
                <w:i w:val="false"/>
                <w:color w:val="000000"/>
                <w:sz w:val="20"/>
              </w:rPr>
              <w:t>
(013 "Халықаралық ұйымдарда, Тәуелсіз Мемлекеттер Достастығының жарғылық және басқа органдарында Қазақстан Республикасының мүддесін білдіру" бағдарламаcы бойынша)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жалақы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2919000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 теңгемен</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