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a7ac" w14:textId="6b5a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15 маусымдағы № 372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Атырау облысы, Құрманғазы ауданы, Дина Нұрпейісова кенті мекенжайы бойынша жалпы ауданы 3,0 гектар жер учаскесінде орналасқан 2016 әскери бөлімінің "Сазды" шекара заставасы кешені" аяқталмаған құрылыс объектісі республикалық меншіктен "Қазақстан Республикасы Ұлттық қауіпсіздік комитетінің Шекара қызметі" мемлекеттік мекемесінің теңгерімінен Атырау облысының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Қаржы министрлігінің Мемлекеттік мүлік және жекешелендіру комитеті Қазақстан Республикасы Ұлттық қауіпсіздік комитетінің Шекара қызметімен және Атырау облысының әкімдігімен бірлесіп, заңнамада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мүлікті қабылдау-беру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