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66eb" w14:textId="d9e6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шекаралық өкілдердің қызмет ету учаскелері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22 маусымдағы № 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Қырғыз Республикасының Үкіметі арасындағы шекаралық өкілдердің қызмет ету учаскелері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Ұлттық қауіпсіздік комитеті төрағасының орынбасары – Шекара қызметінің директоры Дархан Айтқалиұлы Ділмановқа Қазақстан Республикасының Үкіметі мен Қырғыз Республикасының Үкіметі арасындағы шекаралық өкілдердің қызмет ету учаскелері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22 маусымдағы</w:t>
            </w:r>
            <w:r>
              <w:br/>
            </w:r>
            <w:r>
              <w:rPr>
                <w:rFonts w:ascii="Times New Roman"/>
                <w:b w:val="false"/>
                <w:i w:val="false"/>
                <w:color w:val="000000"/>
                <w:sz w:val="20"/>
              </w:rPr>
              <w:t>№ 388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шекаралық өкілдердің қызмет ету учаскелері туралы </w:t>
      </w:r>
    </w:p>
    <w:bookmarkEnd w:id="4"/>
    <w:bookmarkStart w:name="z8" w:id="5"/>
    <w:p>
      <w:pPr>
        <w:spacing w:after="0"/>
        <w:ind w:left="0"/>
        <w:jc w:val="left"/>
      </w:pPr>
      <w:r>
        <w:rPr>
          <w:rFonts w:ascii="Times New Roman"/>
          <w:b/>
          <w:i w:val="false"/>
          <w:color w:val="000000"/>
        </w:rPr>
        <w:t xml:space="preserve"> ХАТТАМА </w:t>
      </w:r>
    </w:p>
    <w:bookmarkEnd w:id="5"/>
    <w:bookmarkStart w:name="z9" w:id="6"/>
    <w:p>
      <w:pPr>
        <w:spacing w:after="0"/>
        <w:ind w:left="0"/>
        <w:jc w:val="left"/>
      </w:pPr>
      <w:r>
        <w:rPr>
          <w:rFonts w:ascii="Times New Roman"/>
          <w:b/>
          <w:i w:val="false"/>
          <w:color w:val="000000"/>
        </w:rPr>
        <w:t xml:space="preserve"> (карта 1:200 000)</w:t>
      </w:r>
    </w:p>
    <w:bookmarkEnd w:id="6"/>
    <w:bookmarkStart w:name="z10" w:id="7"/>
    <w:p>
      <w:pPr>
        <w:spacing w:after="0"/>
        <w:ind w:left="0"/>
        <w:jc w:val="both"/>
      </w:pPr>
      <w:r>
        <w:rPr>
          <w:rFonts w:ascii="Times New Roman"/>
          <w:b w:val="false"/>
          <w:i w:val="false"/>
          <w:color w:val="000000"/>
          <w:sz w:val="28"/>
        </w:rPr>
        <w:t xml:space="preserve">
      Қазақстан Республикасының Үкіметі мен Қырғыз Республикасының Үкіметі 2001 жылғы 15 желтоқсандағы Қазақстан Республикасының Үкіметі мен Қырғыз Республикасының Үкіметі арасындағы шекаралық өкілдердің қызметі туралы келісімнің </w:t>
      </w:r>
      <w:r>
        <w:rPr>
          <w:rFonts w:ascii="Times New Roman"/>
          <w:b w:val="false"/>
          <w:i w:val="false"/>
          <w:color w:val="000000"/>
          <w:sz w:val="28"/>
        </w:rPr>
        <w:t>2-бабына</w:t>
      </w:r>
      <w:r>
        <w:rPr>
          <w:rFonts w:ascii="Times New Roman"/>
          <w:b w:val="false"/>
          <w:i w:val="false"/>
          <w:color w:val="000000"/>
          <w:sz w:val="28"/>
        </w:rPr>
        <w:t xml:space="preserve"> сәйкес шекара өкілдері қызметінің мынадай мемлекеттік шекара учаскелерін айқындауға келісті:</w:t>
      </w:r>
    </w:p>
    <w:bookmarkEnd w:id="7"/>
    <w:bookmarkStart w:name="z11" w:id="8"/>
    <w:p>
      <w:pPr>
        <w:spacing w:after="0"/>
        <w:ind w:left="0"/>
        <w:jc w:val="both"/>
      </w:pPr>
      <w:r>
        <w:rPr>
          <w:rFonts w:ascii="Times New Roman"/>
          <w:b w:val="false"/>
          <w:i w:val="false"/>
          <w:color w:val="000000"/>
          <w:sz w:val="28"/>
        </w:rPr>
        <w:t xml:space="preserve">
      Қазақстан Республикасының тарапынан: </w:t>
      </w:r>
    </w:p>
    <w:bookmarkEnd w:id="8"/>
    <w:bookmarkStart w:name="z12" w:id="9"/>
    <w:p>
      <w:pPr>
        <w:spacing w:after="0"/>
        <w:ind w:left="0"/>
        <w:jc w:val="both"/>
      </w:pPr>
      <w:r>
        <w:rPr>
          <w:rFonts w:ascii="Times New Roman"/>
          <w:b w:val="false"/>
          <w:i w:val="false"/>
          <w:color w:val="000000"/>
          <w:sz w:val="28"/>
        </w:rPr>
        <w:t>
      Алматы учаскесі бойынша – 6995 белгіден (Қазақстан Республикасының, Қырғыз Республикасының және Қытай Халық Республикасының мемлекеттік шекараларының түйісу нүктесі) № 36 шекара белгісіне (Қастек белесі) дейін;</w:t>
      </w:r>
    </w:p>
    <w:bookmarkEnd w:id="9"/>
    <w:bookmarkStart w:name="z13" w:id="10"/>
    <w:p>
      <w:pPr>
        <w:spacing w:after="0"/>
        <w:ind w:left="0"/>
        <w:jc w:val="both"/>
      </w:pPr>
      <w:r>
        <w:rPr>
          <w:rFonts w:ascii="Times New Roman"/>
          <w:b w:val="false"/>
          <w:i w:val="false"/>
          <w:color w:val="000000"/>
          <w:sz w:val="28"/>
        </w:rPr>
        <w:t>
      Қордай учаскесі бойынша – № 36 шекара белгісінен (Қастек белесі) № 158 шекара белгісіне дейін;</w:t>
      </w:r>
    </w:p>
    <w:bookmarkEnd w:id="10"/>
    <w:bookmarkStart w:name="z14" w:id="11"/>
    <w:p>
      <w:pPr>
        <w:spacing w:after="0"/>
        <w:ind w:left="0"/>
        <w:jc w:val="both"/>
      </w:pPr>
      <w:r>
        <w:rPr>
          <w:rFonts w:ascii="Times New Roman"/>
          <w:b w:val="false"/>
          <w:i w:val="false"/>
          <w:color w:val="000000"/>
          <w:sz w:val="28"/>
        </w:rPr>
        <w:t>
      Тараз учаскесі бойынша – № 158 шекара белгісінен 4131 белгісіне дейін (Қазақстан Республикасының, Қырғыз Республикасының және Өзбекстан Республикасының мемлекеттік шекараларының түйісу нүктесі);</w:t>
      </w:r>
    </w:p>
    <w:bookmarkEnd w:id="11"/>
    <w:bookmarkStart w:name="z15" w:id="12"/>
    <w:p>
      <w:pPr>
        <w:spacing w:after="0"/>
        <w:ind w:left="0"/>
        <w:jc w:val="both"/>
      </w:pPr>
      <w:r>
        <w:rPr>
          <w:rFonts w:ascii="Times New Roman"/>
          <w:b w:val="false"/>
          <w:i w:val="false"/>
          <w:color w:val="000000"/>
          <w:sz w:val="28"/>
        </w:rPr>
        <w:t>
      Қырғыз Республикасының тарапынан:</w:t>
      </w:r>
    </w:p>
    <w:bookmarkEnd w:id="12"/>
    <w:bookmarkStart w:name="z16" w:id="13"/>
    <w:p>
      <w:pPr>
        <w:spacing w:after="0"/>
        <w:ind w:left="0"/>
        <w:jc w:val="both"/>
      </w:pPr>
      <w:r>
        <w:rPr>
          <w:rFonts w:ascii="Times New Roman"/>
          <w:b w:val="false"/>
          <w:i w:val="false"/>
          <w:color w:val="000000"/>
          <w:sz w:val="28"/>
        </w:rPr>
        <w:t>
      Ыстықкөл учаскесі бойынша – 6995 белгісінен (Қырғыз Республикасының, Қазақстан Республикасының және Қытай Халық Республикасының мемлекеттік шекараларының түйісу нүктесі) 4642 (5280) белгісіне дейін;</w:t>
      </w:r>
    </w:p>
    <w:bookmarkEnd w:id="13"/>
    <w:bookmarkStart w:name="z17" w:id="14"/>
    <w:p>
      <w:pPr>
        <w:spacing w:after="0"/>
        <w:ind w:left="0"/>
        <w:jc w:val="both"/>
      </w:pPr>
      <w:r>
        <w:rPr>
          <w:rFonts w:ascii="Times New Roman"/>
          <w:b w:val="false"/>
          <w:i w:val="false"/>
          <w:color w:val="000000"/>
          <w:sz w:val="28"/>
        </w:rPr>
        <w:t>
      Шу учаскесі бойынша – 4642 (5280) белгісінен 4315 (9676) белгісі бар геодезиялық пунктіне дейін;</w:t>
      </w:r>
    </w:p>
    <w:bookmarkEnd w:id="14"/>
    <w:bookmarkStart w:name="z18" w:id="15"/>
    <w:p>
      <w:pPr>
        <w:spacing w:after="0"/>
        <w:ind w:left="0"/>
        <w:jc w:val="both"/>
      </w:pPr>
      <w:r>
        <w:rPr>
          <w:rFonts w:ascii="Times New Roman"/>
          <w:b w:val="false"/>
          <w:i w:val="false"/>
          <w:color w:val="000000"/>
          <w:sz w:val="28"/>
        </w:rPr>
        <w:t>
      Талас учаскесі бойынша – 4315 (9676) белгісі бар геодезиялық пунктінен 4131 белгісіне дейін (Қазақстан Республикасының, Қырғыз Республикасының және Өзбекстан Республикасының мемлекеттік шекараларының түйісу нүктесі).</w:t>
      </w:r>
    </w:p>
    <w:bookmarkEnd w:id="15"/>
    <w:bookmarkStart w:name="z19" w:id="1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рәсімдердің орындалуы туралы Тараптардың жазбаша хабарламасының соңғысы дипломатиялық арналар арқылы алынған күнінен бастап күшіне енеді және 2001 жылғы 15 желтоқсандағы Қазақстан Республикасының Үкіметі мен Қырғыз Республикасының Үкіметі арасындағы шекаралық өкілдердің қызметі туралы келісіммен бір мезгілде қолданысын тоқтатады.</w:t>
      </w:r>
    </w:p>
    <w:bookmarkEnd w:id="16"/>
    <w:bookmarkStart w:name="z20" w:id="17"/>
    <w:p>
      <w:pPr>
        <w:spacing w:after="0"/>
        <w:ind w:left="0"/>
        <w:jc w:val="both"/>
      </w:pPr>
      <w:r>
        <w:rPr>
          <w:rFonts w:ascii="Times New Roman"/>
          <w:b w:val="false"/>
          <w:i w:val="false"/>
          <w:color w:val="000000"/>
          <w:sz w:val="28"/>
        </w:rPr>
        <w:t xml:space="preserve">
      201__ жылғы "___" _________ ________ қаласында әрқайсысы қазақ, қырғыз және орыс тілдерінде екі төлнұсқа данада жасалды әрі барлық мәтін тең түпнұсқалы болып табылады. </w:t>
      </w:r>
    </w:p>
    <w:bookmarkEnd w:id="17"/>
    <w:bookmarkStart w:name="z21" w:id="18"/>
    <w:p>
      <w:pPr>
        <w:spacing w:after="0"/>
        <w:ind w:left="0"/>
        <w:jc w:val="both"/>
      </w:pPr>
      <w:r>
        <w:rPr>
          <w:rFonts w:ascii="Times New Roman"/>
          <w:b w:val="false"/>
          <w:i w:val="false"/>
          <w:color w:val="000000"/>
          <w:sz w:val="28"/>
        </w:rPr>
        <w:t xml:space="preserve">
      Мәтіндерде алшақтықтар болған жағдайда, Тараптар орыс тіліндегі мәтінге жүгінеді. </w:t>
      </w:r>
    </w:p>
    <w:bookmarkEnd w:id="1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