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7657" w14:textId="53b7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құқықтарды ұжымдық негізде басқару тәртібі туралы келісімге қол қою туралы" Қазақстан Республикасы Үкіметінің 2015 жылғы 1 қыркүйектегі № 723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27 маусымдағы № 394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"Авторлық және сабақтас құқықтарды ұжымдық негізде басқару тәртібі туралы келісімге қол қою туралы" Қазақстан Республикасы Үкіметінің 2015 жылғы 1 қыркүйектегі № 723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қаулымен мақұлданған Авторлық және сабақтас құқықтарды ұжымдық негізде басқару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жобасында:</w:t>
      </w:r>
    </w:p>
    <w:bookmarkEnd w:id="2"/>
    <w:bookmarkStart w:name="z3" w:id="3"/>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абзацтары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4-тармақпен толықтырылсын:</w:t>
      </w:r>
    </w:p>
    <w:bookmarkStart w:name="z5" w:id="4"/>
    <w:p>
      <w:pPr>
        <w:spacing w:after="0"/>
        <w:ind w:left="0"/>
        <w:jc w:val="both"/>
      </w:pPr>
      <w:r>
        <w:rPr>
          <w:rFonts w:ascii="Times New Roman"/>
          <w:b w:val="false"/>
          <w:i w:val="false"/>
          <w:color w:val="000000"/>
          <w:sz w:val="28"/>
        </w:rPr>
        <w:t>
      "4. Авторлық және (немесе) сабақтас құқықтарды ұжымдық басқару жөніндегі ұйымдардың функциялары мен міндеттерін мемлекеттік орган (мемлекеттік ұйым) жүзеге асыратын мүше мемлекеттерде міндетті аудит осы баптың ережелері ескеріле отырып, мүше мемлекеттердің заңнамасына сәйкес жүргізіледі.".</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