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fe7a" w14:textId="5c1f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меморандумның қолданылуын хат алмасу нысанында ұзарту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7 тамыздағы № 473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ұйымының арасындағы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меморандумның қолданылуын хат алмасу нысанында ұзарту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мен арасындағы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меморандумның қолданылуын хат алмасу нысанында ұзарту туралы хаттамаға қағидаттық сипаты жоқ өзгерістер мен толықтырулар енгізуге рұқсат беріле отырып, ол Қазақстан Республикасы Үкіметінің атынан қол қойсын.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тамыздағы</w:t>
            </w:r>
            <w:r>
              <w:br/>
            </w:r>
            <w:r>
              <w:rPr>
                <w:rFonts w:ascii="Times New Roman"/>
                <w:b w:val="false"/>
                <w:i w:val="false"/>
                <w:color w:val="000000"/>
                <w:sz w:val="20"/>
              </w:rPr>
              <w:t>№ 473 қаулысымен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ұйымының арасындағы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меморандумның қолданылуын хат алмасу нысанында ұзарту туралы хаттама</w:t>
      </w:r>
    </w:p>
    <w:bookmarkEnd w:id="4"/>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аза</w:t>
      </w:r>
      <w:r>
        <w:rPr>
          <w:rFonts w:ascii="Times New Roman"/>
          <w:b w:val="false"/>
          <w:i w:val="false"/>
          <w:color w:val="000000"/>
          <w:sz w:val="28"/>
          <w:u w:val="single"/>
        </w:rPr>
        <w:t>қ</w:t>
      </w:r>
      <w:r>
        <w:rPr>
          <w:rFonts w:ascii="Times New Roman"/>
          <w:b w:val="false"/>
          <w:i w:val="false"/>
          <w:color w:val="000000"/>
          <w:sz w:val="28"/>
          <w:u w:val="single"/>
        </w:rPr>
        <w:t>стан Республикасы Үкіметіні</w:t>
      </w:r>
      <w:r>
        <w:rPr>
          <w:rFonts w:ascii="Times New Roman"/>
          <w:b w:val="false"/>
          <w:i w:val="false"/>
          <w:color w:val="000000"/>
          <w:sz w:val="28"/>
          <w:u w:val="single"/>
        </w:rPr>
        <w:t>ң</w:t>
      </w:r>
      <w:r>
        <w:rPr>
          <w:rFonts w:ascii="Times New Roman"/>
          <w:b w:val="false"/>
          <w:i w:val="false"/>
          <w:color w:val="000000"/>
          <w:sz w:val="28"/>
          <w:u w:val="single"/>
        </w:rPr>
        <w:t xml:space="preserve"> хаты</w:t>
      </w:r>
    </w:p>
    <w:bookmarkEnd w:id="5"/>
    <w:p>
      <w:pPr>
        <w:spacing w:after="0"/>
        <w:ind w:left="0"/>
        <w:jc w:val="both"/>
      </w:pPr>
      <w:r>
        <w:rPr>
          <w:rFonts w:ascii="Times New Roman"/>
          <w:b w:val="false"/>
          <w:i w:val="false"/>
          <w:color w:val="000000"/>
          <w:sz w:val="28"/>
        </w:rPr>
        <w:t>
      Құрметті Бас Хатшы,</w:t>
      </w:r>
    </w:p>
    <w:p>
      <w:pPr>
        <w:spacing w:after="0"/>
        <w:ind w:left="0"/>
        <w:jc w:val="both"/>
      </w:pPr>
      <w:r>
        <w:rPr>
          <w:rFonts w:ascii="Times New Roman"/>
          <w:b w:val="false"/>
          <w:i w:val="false"/>
          <w:color w:val="000000"/>
          <w:sz w:val="28"/>
        </w:rPr>
        <w:t xml:space="preserve">
      Осы хатпен Қазақстан Республикасының Үкіметі 2015 жылғы 22 қаңтарда қол қойылған Елдік бағдарлама жобасын іске асыру туралы Қазақстан Республикасының Үкіметі мен Экономикалық ынтымақтастық және даму ұйымы (бұдан әрі - ЭЫДҰ) арасындағы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(бұдан әрі - Меморандум) қолданылуын ұзартуды қалайтынын растауға мен қуаныштымын.</w:t>
      </w:r>
    </w:p>
    <w:p>
      <w:pPr>
        <w:spacing w:after="0"/>
        <w:ind w:left="0"/>
        <w:jc w:val="both"/>
      </w:pPr>
      <w:r>
        <w:rPr>
          <w:rFonts w:ascii="Times New Roman"/>
          <w:b w:val="false"/>
          <w:i w:val="false"/>
          <w:color w:val="000000"/>
          <w:sz w:val="28"/>
        </w:rPr>
        <w:t>
      Меморандумның 9-бабына сәйкес, оның қолданылу мерзімі 2017 жылғы 22 қаңтарда аяқталды. Дегенмен, Қазақстан мен ЭЫДҰ Меморандум шеңберінде жүзеге асырылатын бірқатар жобалар бойынша ынтымақтасуды жалғастыруда. Осыған байланысты, Меморандумның қолданылу мерзімін 2018 жылғы 31 желтоқсанға дейін екі жылға ұзартуды ұсынамын. Біздің тұрақты ынтымақтастығымыздың белгісі ретінде мен бұл ұзартуды 2017 жылғы 22 қаңтардан бастап кері күшіне енгізуді ұсынамын. Меморандумның барлық қалған шарттары өзгеріссіз қалатын болады.</w:t>
      </w:r>
    </w:p>
    <w:p>
      <w:pPr>
        <w:spacing w:after="0"/>
        <w:ind w:left="0"/>
        <w:jc w:val="both"/>
      </w:pPr>
      <w:r>
        <w:rPr>
          <w:rFonts w:ascii="Times New Roman"/>
          <w:b w:val="false"/>
          <w:i w:val="false"/>
          <w:color w:val="000000"/>
          <w:sz w:val="28"/>
        </w:rPr>
        <w:t>
      Сіздің жоғарыда жазылғандармен келісетініңізді растайтын жауап хатыңыз Меморандумның 9-бабына сәйкес, Меморандумға түзету болып табылады.</w:t>
      </w:r>
    </w:p>
    <w:p>
      <w:pPr>
        <w:spacing w:after="0"/>
        <w:ind w:left="0"/>
        <w:jc w:val="both"/>
      </w:pPr>
      <w:r>
        <w:rPr>
          <w:rFonts w:ascii="Times New Roman"/>
          <w:b w:val="false"/>
          <w:i w:val="false"/>
          <w:color w:val="000000"/>
          <w:sz w:val="28"/>
        </w:rPr>
        <w:t>
      Сізге деген зор құрметімді растауымды қабыл алыңыз.</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атынан</w:t>
            </w:r>
            <w:r>
              <w:br/>
            </w:r>
            <w:r>
              <w:rPr>
                <w:rFonts w:ascii="Times New Roman"/>
                <w:b w:val="false"/>
                <w:i/>
                <w:color w:val="000000"/>
                <w:sz w:val="20"/>
              </w:rPr>
              <w:t>Сүлейменов Тимур Мұратұлы</w:t>
            </w:r>
            <w:r>
              <w:br/>
            </w:r>
            <w:r>
              <w:rPr>
                <w:rFonts w:ascii="Times New Roman"/>
                <w:b w:val="false"/>
                <w:i/>
                <w:color w:val="000000"/>
                <w:sz w:val="20"/>
              </w:rPr>
              <w:t>Қазақстан Республикасының Ұлттық экономика министрі</w:t>
            </w: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В. Экономикалы</w:t>
      </w:r>
      <w:r>
        <w:rPr>
          <w:rFonts w:ascii="Times New Roman"/>
          <w:b w:val="false"/>
          <w:i w:val="false"/>
          <w:color w:val="000000"/>
          <w:sz w:val="28"/>
          <w:u w:val="single"/>
        </w:rPr>
        <w:t>қ</w:t>
      </w:r>
      <w:r>
        <w:rPr>
          <w:rFonts w:ascii="Times New Roman"/>
          <w:b w:val="false"/>
          <w:i w:val="false"/>
          <w:color w:val="000000"/>
          <w:sz w:val="28"/>
          <w:u w:val="single"/>
        </w:rPr>
        <w:t xml:space="preserve"> ынтыма</w:t>
      </w:r>
      <w:r>
        <w:rPr>
          <w:rFonts w:ascii="Times New Roman"/>
          <w:b w:val="false"/>
          <w:i w:val="false"/>
          <w:color w:val="000000"/>
          <w:sz w:val="28"/>
          <w:u w:val="single"/>
        </w:rPr>
        <w:t>қ</w:t>
      </w:r>
      <w:r>
        <w:rPr>
          <w:rFonts w:ascii="Times New Roman"/>
          <w:b w:val="false"/>
          <w:i w:val="false"/>
          <w:color w:val="000000"/>
          <w:sz w:val="28"/>
          <w:u w:val="single"/>
        </w:rPr>
        <w:t>тасты</w:t>
      </w:r>
      <w:r>
        <w:rPr>
          <w:rFonts w:ascii="Times New Roman"/>
          <w:b w:val="false"/>
          <w:i w:val="false"/>
          <w:color w:val="000000"/>
          <w:sz w:val="28"/>
          <w:u w:val="single"/>
        </w:rPr>
        <w:t>қ</w:t>
      </w:r>
      <w:r>
        <w:rPr>
          <w:rFonts w:ascii="Times New Roman"/>
          <w:b w:val="false"/>
          <w:i w:val="false"/>
          <w:color w:val="000000"/>
          <w:sz w:val="28"/>
          <w:u w:val="single"/>
        </w:rPr>
        <w:t xml:space="preserve"> ж</w:t>
      </w:r>
      <w:r>
        <w:rPr>
          <w:rFonts w:ascii="Times New Roman"/>
          <w:b w:val="false"/>
          <w:i w:val="false"/>
          <w:color w:val="000000"/>
          <w:sz w:val="28"/>
          <w:u w:val="single"/>
        </w:rPr>
        <w:t>ә</w:t>
      </w:r>
      <w:r>
        <w:rPr>
          <w:rFonts w:ascii="Times New Roman"/>
          <w:b w:val="false"/>
          <w:i w:val="false"/>
          <w:color w:val="000000"/>
          <w:sz w:val="28"/>
          <w:u w:val="single"/>
        </w:rPr>
        <w:t xml:space="preserve">не даму </w:t>
      </w:r>
      <w:r>
        <w:rPr>
          <w:rFonts w:ascii="Times New Roman"/>
          <w:b w:val="false"/>
          <w:i w:val="false"/>
          <w:color w:val="000000"/>
          <w:sz w:val="28"/>
          <w:u w:val="single"/>
        </w:rPr>
        <w:t>ұйымының</w:t>
      </w:r>
      <w:r>
        <w:rPr>
          <w:rFonts w:ascii="Times New Roman"/>
          <w:b w:val="false"/>
          <w:i w:val="false"/>
          <w:color w:val="000000"/>
          <w:sz w:val="28"/>
          <w:u w:val="single"/>
        </w:rPr>
        <w:t xml:space="preserve"> хаты</w:t>
      </w:r>
    </w:p>
    <w:bookmarkEnd w:id="6"/>
    <w:p>
      <w:pPr>
        <w:spacing w:after="0"/>
        <w:ind w:left="0"/>
        <w:jc w:val="both"/>
      </w:pPr>
      <w:r>
        <w:rPr>
          <w:rFonts w:ascii="Times New Roman"/>
          <w:b w:val="false"/>
          <w:i w:val="false"/>
          <w:color w:val="000000"/>
          <w:sz w:val="28"/>
        </w:rPr>
        <w:t>
      </w:t>
      </w:r>
      <w:r>
        <w:rPr>
          <w:rFonts w:ascii="Times New Roman"/>
          <w:b/>
          <w:i w:val="false"/>
          <w:color w:val="000000"/>
          <w:sz w:val="28"/>
        </w:rPr>
        <w:t>ЭЫДҰ</w:t>
      </w:r>
      <w:r>
        <w:rPr>
          <w:rFonts w:ascii="Times New Roman"/>
          <w:b/>
          <w:i w:val="false"/>
          <w:color w:val="000000"/>
          <w:sz w:val="28"/>
        </w:rPr>
        <w:t>-Қазақстанның</w:t>
      </w:r>
      <w:r>
        <w:rPr>
          <w:rFonts w:ascii="Times New Roman"/>
          <w:b/>
          <w:i w:val="false"/>
          <w:color w:val="000000"/>
          <w:sz w:val="28"/>
        </w:rPr>
        <w:t xml:space="preserve"> Елдік Бағдарламасын 2018 жылғы желтоқсанға дейін ұзарту</w:t>
      </w:r>
    </w:p>
    <w:p>
      <w:pPr>
        <w:spacing w:after="0"/>
        <w:ind w:left="0"/>
        <w:jc w:val="both"/>
      </w:pPr>
      <w:r>
        <w:rPr>
          <w:rFonts w:ascii="Times New Roman"/>
          <w:b w:val="false"/>
          <w:i w:val="false"/>
          <w:color w:val="000000"/>
          <w:sz w:val="28"/>
        </w:rPr>
        <w:t>
      ЭЫДҰ Еуразия Бөлімінің атынан мен Сізге Қазақстанның ұлттық басымдықтарын, саяси реформалар мен өңірлік және халықаралық деңгейлердегі интеграцияларды күшейтуді қолдаудың кешенді тәсілін қамтамасыз ете отырып Қазақстан мен ЭЫДҰ арасындағы қарым-қатынастарды жаңа, барынша стратегиялық деңгейге келтіру үшін Елдік бағдарламаны, бірегей тұғырнаманы жүргізуде үнемі қолдау көрсеткеніңіз үшін зор ризашылығымды білдіргім келеді.</w:t>
      </w:r>
    </w:p>
    <w:p>
      <w:pPr>
        <w:spacing w:after="0"/>
        <w:ind w:left="0"/>
        <w:jc w:val="both"/>
      </w:pPr>
      <w:r>
        <w:rPr>
          <w:rFonts w:ascii="Times New Roman"/>
          <w:b w:val="false"/>
          <w:i w:val="false"/>
          <w:color w:val="000000"/>
          <w:sz w:val="28"/>
        </w:rPr>
        <w:t>
      13 сәуірдегі отырыста ЭЫДҰ-ның Сыртқы байланыстар комитеті бастапқы іс-шараларды толық жүзеге асыруды қамтамасыз ету үшін ғана емес, сонымен бірге олардың бағдарламаның ұсынымдарын іске асырудан оң эсер алуы үшін де Елдік бағдарламаны 2018 жылғы желтоқсанға дейін ұзартуға келіскені жөнінде Сізді хабардар ету мүмкіндігін пайдалануыма рұқсат етіңіз. Бастапқы бағдарламаның шеңберінде келісілген қорытынды нәтижелердің кейбірі бұрынғысынша жалғасуда және Қазақстан 2015 жылғы Елдік бағдарламаны іске асырудың нәтижесінде алынған ұсынымдар мен тұжырымдар жөніндегі қызметті қолдайтын бірқатар жаңа жобаларды енгізу туралы өтініш білдірді.</w:t>
      </w:r>
    </w:p>
    <w:p>
      <w:pPr>
        <w:spacing w:after="0"/>
        <w:ind w:left="0"/>
        <w:jc w:val="both"/>
      </w:pPr>
      <w:r>
        <w:rPr>
          <w:rFonts w:ascii="Times New Roman"/>
          <w:b w:val="false"/>
          <w:i w:val="false"/>
          <w:color w:val="000000"/>
          <w:sz w:val="28"/>
        </w:rPr>
        <w:t>
      Біз осы бір алғашқы Бағдарламаны ресми түрде жария ету үшін барлық қажетті қадамдардың аяқталуын асыға күтеміз.</w:t>
      </w:r>
    </w:p>
    <w:p>
      <w:pPr>
        <w:spacing w:after="0"/>
        <w:ind w:left="0"/>
        <w:jc w:val="both"/>
      </w:pPr>
      <w:r>
        <w:rPr>
          <w:rFonts w:ascii="Times New Roman"/>
          <w:b w:val="false"/>
          <w:i w:val="false"/>
          <w:color w:val="000000"/>
          <w:sz w:val="28"/>
        </w:rPr>
        <w:t>
      Барлық жағдайларда Сізге жәрдемдесуге қуаныштымын.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Ізгі ниетпеп,</w:t>
            </w:r>
            <w:r>
              <w:br/>
            </w:r>
            <w:r>
              <w:rPr>
                <w:rFonts w:ascii="Times New Roman"/>
                <w:b w:val="false"/>
                <w:i/>
                <w:color w:val="000000"/>
                <w:sz w:val="20"/>
              </w:rPr>
              <w:t>Жан-Франсуа Лянжелле</w:t>
            </w:r>
            <w:r>
              <w:br/>
            </w:r>
            <w:r>
              <w:rPr>
                <w:rFonts w:ascii="Times New Roman"/>
                <w:b w:val="false"/>
                <w:i/>
                <w:color w:val="000000"/>
                <w:sz w:val="20"/>
              </w:rPr>
              <w:t>ЭЫДҰ Еуразия бөлімінің Қазақстан жобасының менеджері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