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c1b1" w14:textId="448c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 Қазақстан Республикасы Үкіметінің 2010 жылғы 6 қыркүйектегі № 902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24 тамыздағы № 505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 Қазақстан Республикасы Үкіметінің 2010 жылғы 6 қыркүйектегі № 902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