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638e" w14:textId="ac66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31 тамыздағы № 532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58, 550-құжат) мынадай өзгерістер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көрсетілген қаулымен бекiтiлген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3"/>
    <w:p>
      <w:pPr>
        <w:spacing w:after="0"/>
        <w:ind w:left="0"/>
        <w:jc w:val="both"/>
      </w:pPr>
      <w:r>
        <w:rPr>
          <w:rFonts w:ascii="Times New Roman"/>
          <w:b w:val="false"/>
          <w:i w:val="false"/>
          <w:color w:val="000000"/>
          <w:sz w:val="28"/>
        </w:rPr>
        <w:t>
      "7-1) мемлекеттік меншіктегі тарих және мәдениет ескерткіштерінде ғылыми-реставрациялау жұмыстарының орындалуын бағалау нормативтерін бекіту;";</w:t>
      </w:r>
    </w:p>
    <w:bookmarkStart w:name="z6" w:id="4"/>
    <w:p>
      <w:pPr>
        <w:spacing w:after="0"/>
        <w:ind w:left="0"/>
        <w:jc w:val="both"/>
      </w:pPr>
      <w:r>
        <w:rPr>
          <w:rFonts w:ascii="Times New Roman"/>
          <w:b w:val="false"/>
          <w:i w:val="false"/>
          <w:color w:val="000000"/>
          <w:sz w:val="28"/>
        </w:rPr>
        <w:t xml:space="preserve">
      мынадай мазмұндағы 17-1) тармақшамен толықтырылсын: </w:t>
      </w:r>
    </w:p>
    <w:bookmarkEnd w:id="4"/>
    <w:p>
      <w:pPr>
        <w:spacing w:after="0"/>
        <w:ind w:left="0"/>
        <w:jc w:val="both"/>
      </w:pPr>
      <w:r>
        <w:rPr>
          <w:rFonts w:ascii="Times New Roman"/>
          <w:b w:val="false"/>
          <w:i w:val="false"/>
          <w:color w:val="000000"/>
          <w:sz w:val="28"/>
        </w:rPr>
        <w:t>
      "17-1) мемлекеттік мәдениет ұйымдары мәдениет қызметкерлерін аттестаттау және мерзімінен бұрын аттестаттау қағидаларын бекіту;";</w:t>
      </w:r>
    </w:p>
    <w:bookmarkStart w:name="z7" w:id="5"/>
    <w:p>
      <w:pPr>
        <w:spacing w:after="0"/>
        <w:ind w:left="0"/>
        <w:jc w:val="both"/>
      </w:pPr>
      <w:r>
        <w:rPr>
          <w:rFonts w:ascii="Times New Roman"/>
          <w:b w:val="false"/>
          <w:i w:val="false"/>
          <w:color w:val="000000"/>
          <w:sz w:val="28"/>
        </w:rPr>
        <w:t xml:space="preserve">
      мынадай мазмұндағы 18-3) және 18-4) тармақшалармен толықтырылсын: </w:t>
      </w:r>
    </w:p>
    <w:bookmarkEnd w:id="5"/>
    <w:p>
      <w:pPr>
        <w:spacing w:after="0"/>
        <w:ind w:left="0"/>
        <w:jc w:val="both"/>
      </w:pPr>
      <w:r>
        <w:rPr>
          <w:rFonts w:ascii="Times New Roman"/>
          <w:b w:val="false"/>
          <w:i w:val="false"/>
          <w:color w:val="000000"/>
          <w:sz w:val="28"/>
        </w:rPr>
        <w:t>
      "18-3) Қазақстан Республикасының мемлекеттік музей қоры каталогін жүргізу қағидаларын және музей дерекқорын жүргізу қағидаларын әзірлеу және бекіту;</w:t>
      </w:r>
    </w:p>
    <w:p>
      <w:pPr>
        <w:spacing w:after="0"/>
        <w:ind w:left="0"/>
        <w:jc w:val="both"/>
      </w:pPr>
      <w:r>
        <w:rPr>
          <w:rFonts w:ascii="Times New Roman"/>
          <w:b w:val="false"/>
          <w:i w:val="false"/>
          <w:color w:val="000000"/>
          <w:sz w:val="28"/>
        </w:rPr>
        <w:t>
      18-4) Қазақстан ұлттық электрондық кітапханасын қалыптастыру қағидаларын әзірлеу және бекіту;";</w:t>
      </w:r>
    </w:p>
    <w:bookmarkStart w:name="z8" w:id="6"/>
    <w:p>
      <w:pPr>
        <w:spacing w:after="0"/>
        <w:ind w:left="0"/>
        <w:jc w:val="both"/>
      </w:pPr>
      <w:r>
        <w:rPr>
          <w:rFonts w:ascii="Times New Roman"/>
          <w:b w:val="false"/>
          <w:i w:val="false"/>
          <w:color w:val="000000"/>
          <w:sz w:val="28"/>
        </w:rPr>
        <w:t xml:space="preserve">
      мынадай мазмұндағы 53-6), 53-7), 53-8) және 53-9) тармақшалармен толықтырылсын: </w:t>
      </w:r>
    </w:p>
    <w:bookmarkEnd w:id="6"/>
    <w:p>
      <w:pPr>
        <w:spacing w:after="0"/>
        <w:ind w:left="0"/>
        <w:jc w:val="both"/>
      </w:pPr>
      <w:r>
        <w:rPr>
          <w:rFonts w:ascii="Times New Roman"/>
          <w:b w:val="false"/>
          <w:i w:val="false"/>
          <w:color w:val="000000"/>
          <w:sz w:val="28"/>
        </w:rPr>
        <w:t>
      "53-6) дене шынықтыру және спорт саласындағы кадрларды даярлау, қайта даярлау және олардың бiлiктiлiгiн арттыру қағидаларын бекіту;</w:t>
      </w:r>
    </w:p>
    <w:p>
      <w:pPr>
        <w:spacing w:after="0"/>
        <w:ind w:left="0"/>
        <w:jc w:val="both"/>
      </w:pPr>
      <w:r>
        <w:rPr>
          <w:rFonts w:ascii="Times New Roman"/>
          <w:b w:val="false"/>
          <w:i w:val="false"/>
          <w:color w:val="000000"/>
          <w:sz w:val="28"/>
        </w:rPr>
        <w:t>
      53-7) спорттың басым түрлерінің республикалық тізбесін бекіту;</w:t>
      </w:r>
    </w:p>
    <w:p>
      <w:pPr>
        <w:spacing w:after="0"/>
        <w:ind w:left="0"/>
        <w:jc w:val="both"/>
      </w:pPr>
      <w:r>
        <w:rPr>
          <w:rFonts w:ascii="Times New Roman"/>
          <w:b w:val="false"/>
          <w:i w:val="false"/>
          <w:color w:val="000000"/>
          <w:sz w:val="28"/>
        </w:rPr>
        <w:t xml:space="preserve">
      53-8) Қазақстан Республикасында спорт түрлерін саралау қағидаларын бекіту; </w:t>
      </w:r>
    </w:p>
    <w:p>
      <w:pPr>
        <w:spacing w:after="0"/>
        <w:ind w:left="0"/>
        <w:jc w:val="both"/>
      </w:pPr>
      <w:r>
        <w:rPr>
          <w:rFonts w:ascii="Times New Roman"/>
          <w:b w:val="false"/>
          <w:i w:val="false"/>
          <w:color w:val="000000"/>
          <w:sz w:val="28"/>
        </w:rPr>
        <w:t>
      53-9)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бекіту;";</w:t>
      </w:r>
    </w:p>
    <w:bookmarkStart w:name="z9" w:id="7"/>
    <w:p>
      <w:pPr>
        <w:spacing w:after="0"/>
        <w:ind w:left="0"/>
        <w:jc w:val="both"/>
      </w:pPr>
      <w:r>
        <w:rPr>
          <w:rFonts w:ascii="Times New Roman"/>
          <w:b w:val="false"/>
          <w:i w:val="false"/>
          <w:color w:val="000000"/>
          <w:sz w:val="28"/>
        </w:rPr>
        <w:t xml:space="preserve">
      63-2) тармақша мынадай редакцияда жазылсын: </w:t>
      </w:r>
    </w:p>
    <w:bookmarkEnd w:id="7"/>
    <w:p>
      <w:pPr>
        <w:spacing w:after="0"/>
        <w:ind w:left="0"/>
        <w:jc w:val="both"/>
      </w:pPr>
      <w:r>
        <w:rPr>
          <w:rFonts w:ascii="Times New Roman"/>
          <w:b w:val="false"/>
          <w:i w:val="false"/>
          <w:color w:val="000000"/>
          <w:sz w:val="28"/>
        </w:rPr>
        <w:t>
      "63-2) ұлттық мәдени игілік объектілерінің мемлекеттік тізілімін және материалдық емес мәдени мұра элементтерінің ұлттық тізбесін қалыптастыру және жүргізу қағидаларын әзірлеу және бекіту;";</w:t>
      </w:r>
    </w:p>
    <w:bookmarkStart w:name="z10" w:id="8"/>
    <w:p>
      <w:pPr>
        <w:spacing w:after="0"/>
        <w:ind w:left="0"/>
        <w:jc w:val="both"/>
      </w:pPr>
      <w:r>
        <w:rPr>
          <w:rFonts w:ascii="Times New Roman"/>
          <w:b w:val="false"/>
          <w:i w:val="false"/>
          <w:color w:val="000000"/>
          <w:sz w:val="28"/>
        </w:rPr>
        <w:t xml:space="preserve">
      70) тармақша мынадай редакцияда жазылсын: </w:t>
      </w:r>
    </w:p>
    <w:bookmarkEnd w:id="8"/>
    <w:p>
      <w:pPr>
        <w:spacing w:after="0"/>
        <w:ind w:left="0"/>
        <w:jc w:val="both"/>
      </w:pPr>
      <w:r>
        <w:rPr>
          <w:rFonts w:ascii="Times New Roman"/>
          <w:b w:val="false"/>
          <w:i w:val="false"/>
          <w:color w:val="000000"/>
          <w:sz w:val="28"/>
        </w:rPr>
        <w:t>
      "70) республикалық мемлекеттік мәдениет ұйымдары басшыларының, сондай-ақ облыстардың, республикалық маңызы бар қаланың,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мәртебесін беру туралы ұсыныстарын қарау және Қазақстан Республикасының Үкіметіне мемлекеттік мәдениет ұйымдары мен жекелеген кәсіби көркем, шығармашылық ұжымдарға "Академиялық" мәртебесін беру туралы ұсыныстар енгізу;";</w:t>
      </w:r>
    </w:p>
    <w:bookmarkStart w:name="z11" w:id="9"/>
    <w:p>
      <w:pPr>
        <w:spacing w:after="0"/>
        <w:ind w:left="0"/>
        <w:jc w:val="both"/>
      </w:pPr>
      <w:r>
        <w:rPr>
          <w:rFonts w:ascii="Times New Roman"/>
          <w:b w:val="false"/>
          <w:i w:val="false"/>
          <w:color w:val="000000"/>
          <w:sz w:val="28"/>
        </w:rPr>
        <w:t xml:space="preserve">
      89-12), 89-13) және 89-14) тармақшалар мынадай редакцияда жазылсын: </w:t>
      </w:r>
    </w:p>
    <w:bookmarkEnd w:id="9"/>
    <w:p>
      <w:pPr>
        <w:spacing w:after="0"/>
        <w:ind w:left="0"/>
        <w:jc w:val="both"/>
      </w:pPr>
      <w:r>
        <w:rPr>
          <w:rFonts w:ascii="Times New Roman"/>
          <w:b w:val="false"/>
          <w:i w:val="false"/>
          <w:color w:val="000000"/>
          <w:sz w:val="28"/>
        </w:rPr>
        <w:t xml:space="preserve">
      "89-12) білім беру саласындағы уәкілетті органмен келісу бойынша мәдениет саласындағы білім беру ұйымдарының қызметі қағидаларын әзірлеу және бекіту; </w:t>
      </w:r>
    </w:p>
    <w:p>
      <w:pPr>
        <w:spacing w:after="0"/>
        <w:ind w:left="0"/>
        <w:jc w:val="both"/>
      </w:pPr>
      <w:r>
        <w:rPr>
          <w:rFonts w:ascii="Times New Roman"/>
          <w:b w:val="false"/>
          <w:i w:val="false"/>
          <w:color w:val="000000"/>
          <w:sz w:val="28"/>
        </w:rPr>
        <w:t xml:space="preserve">
      89-13) мәдениет саласындағы барлық білім беру деңгейлерінің үлгілік оқу жоспарлары мен оқу бағдарламаларын білім беру саласындағы уәкілетті органмен келісу; </w:t>
      </w:r>
    </w:p>
    <w:p>
      <w:pPr>
        <w:spacing w:after="0"/>
        <w:ind w:left="0"/>
        <w:jc w:val="both"/>
      </w:pPr>
      <w:r>
        <w:rPr>
          <w:rFonts w:ascii="Times New Roman"/>
          <w:b w:val="false"/>
          <w:i w:val="false"/>
          <w:color w:val="000000"/>
          <w:sz w:val="28"/>
        </w:rPr>
        <w:t>
      89-14)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bookmarkStart w:name="z12" w:id="10"/>
    <w:p>
      <w:pPr>
        <w:spacing w:after="0"/>
        <w:ind w:left="0"/>
        <w:jc w:val="both"/>
      </w:pPr>
      <w:r>
        <w:rPr>
          <w:rFonts w:ascii="Times New Roman"/>
          <w:b w:val="false"/>
          <w:i w:val="false"/>
          <w:color w:val="000000"/>
          <w:sz w:val="28"/>
        </w:rPr>
        <w:t xml:space="preserve">
      мынадай мазмұндағы 89-16), 89-17) және 89-18) тармақшалармен толықтырылсын: </w:t>
      </w:r>
    </w:p>
    <w:bookmarkEnd w:id="10"/>
    <w:p>
      <w:pPr>
        <w:spacing w:after="0"/>
        <w:ind w:left="0"/>
        <w:jc w:val="both"/>
      </w:pPr>
      <w:r>
        <w:rPr>
          <w:rFonts w:ascii="Times New Roman"/>
          <w:b w:val="false"/>
          <w:i w:val="false"/>
          <w:color w:val="000000"/>
          <w:sz w:val="28"/>
        </w:rPr>
        <w:t>
      "89-16)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бекіту;</w:t>
      </w:r>
    </w:p>
    <w:p>
      <w:pPr>
        <w:spacing w:after="0"/>
        <w:ind w:left="0"/>
        <w:jc w:val="both"/>
      </w:pPr>
      <w:r>
        <w:rPr>
          <w:rFonts w:ascii="Times New Roman"/>
          <w:b w:val="false"/>
          <w:i w:val="false"/>
          <w:color w:val="000000"/>
          <w:sz w:val="28"/>
        </w:rPr>
        <w:t xml:space="preserve">
      89-17)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бекіту; </w:t>
      </w:r>
    </w:p>
    <w:p>
      <w:pPr>
        <w:spacing w:after="0"/>
        <w:ind w:left="0"/>
        <w:jc w:val="both"/>
      </w:pPr>
      <w:r>
        <w:rPr>
          <w:rFonts w:ascii="Times New Roman"/>
          <w:b w:val="false"/>
          <w:i w:val="false"/>
          <w:color w:val="000000"/>
          <w:sz w:val="28"/>
        </w:rPr>
        <w:t xml:space="preserve">
      89-18) өз құзыреті шегінде мәдениет саласындағы білім беру ұйымдарының қызметін үйлестіру;"; </w:t>
      </w:r>
    </w:p>
    <w:bookmarkStart w:name="z13" w:id="11"/>
    <w:p>
      <w:pPr>
        <w:spacing w:after="0"/>
        <w:ind w:left="0"/>
        <w:jc w:val="both"/>
      </w:pPr>
      <w:r>
        <w:rPr>
          <w:rFonts w:ascii="Times New Roman"/>
          <w:b w:val="false"/>
          <w:i w:val="false"/>
          <w:color w:val="000000"/>
          <w:sz w:val="28"/>
        </w:rPr>
        <w:t xml:space="preserve">
      мынадай мазмұндағы 94-3) тармақшамен толықтырылсын: </w:t>
      </w:r>
    </w:p>
    <w:bookmarkEnd w:id="11"/>
    <w:p>
      <w:pPr>
        <w:spacing w:after="0"/>
        <w:ind w:left="0"/>
        <w:jc w:val="both"/>
      </w:pPr>
      <w:r>
        <w:rPr>
          <w:rFonts w:ascii="Times New Roman"/>
          <w:b w:val="false"/>
          <w:i w:val="false"/>
          <w:color w:val="000000"/>
          <w:sz w:val="28"/>
        </w:rPr>
        <w:t>
      "94-3) мәдениет саласында ғылыми-зерттеулерді ұйымдастыру;";</w:t>
      </w:r>
    </w:p>
    <w:bookmarkStart w:name="z14" w:id="12"/>
    <w:p>
      <w:pPr>
        <w:spacing w:after="0"/>
        <w:ind w:left="0"/>
        <w:jc w:val="both"/>
      </w:pPr>
      <w:r>
        <w:rPr>
          <w:rFonts w:ascii="Times New Roman"/>
          <w:b w:val="false"/>
          <w:i w:val="false"/>
          <w:color w:val="000000"/>
          <w:sz w:val="28"/>
        </w:rPr>
        <w:t xml:space="preserve">
      121) және 121-1) тармақшалар мынадай редакцияда жазылсын: </w:t>
      </w:r>
    </w:p>
    <w:bookmarkEnd w:id="12"/>
    <w:p>
      <w:pPr>
        <w:spacing w:after="0"/>
        <w:ind w:left="0"/>
        <w:jc w:val="both"/>
      </w:pPr>
      <w:r>
        <w:rPr>
          <w:rFonts w:ascii="Times New Roman"/>
          <w:b w:val="false"/>
          <w:i w:val="false"/>
          <w:color w:val="000000"/>
          <w:sz w:val="28"/>
        </w:rPr>
        <w:t xml:space="preserve">
      "121) қоғамдық маңызы бар әдебиетті сатып алу, басып шығару және тарату, сондай-ақ ұлттық фильмдерді жасау жөніндегі жұмысты республикалық деңгейде ұйымдастыру; </w:t>
      </w:r>
    </w:p>
    <w:p>
      <w:pPr>
        <w:spacing w:after="0"/>
        <w:ind w:left="0"/>
        <w:jc w:val="both"/>
      </w:pPr>
      <w:r>
        <w:rPr>
          <w:rFonts w:ascii="Times New Roman"/>
          <w:b w:val="false"/>
          <w:i w:val="false"/>
          <w:color w:val="000000"/>
          <w:sz w:val="28"/>
        </w:rPr>
        <w:t>
      121-1) қоғамдық маңызы бар әдебиетті сатып алу, басып шығару және тарату қағидаларын әзірлеу және бекіту;";</w:t>
      </w:r>
    </w:p>
    <w:bookmarkStart w:name="z15" w:id="13"/>
    <w:p>
      <w:pPr>
        <w:spacing w:after="0"/>
        <w:ind w:left="0"/>
        <w:jc w:val="both"/>
      </w:pPr>
      <w:r>
        <w:rPr>
          <w:rFonts w:ascii="Times New Roman"/>
          <w:b w:val="false"/>
          <w:i w:val="false"/>
          <w:color w:val="000000"/>
          <w:sz w:val="28"/>
        </w:rPr>
        <w:t xml:space="preserve">
      мынадай мазмұндағы 121-2) тармақшамен толықтырылсын: </w:t>
      </w:r>
    </w:p>
    <w:bookmarkEnd w:id="13"/>
    <w:p>
      <w:pPr>
        <w:spacing w:after="0"/>
        <w:ind w:left="0"/>
        <w:jc w:val="both"/>
      </w:pPr>
      <w:r>
        <w:rPr>
          <w:rFonts w:ascii="Times New Roman"/>
          <w:b w:val="false"/>
          <w:i w:val="false"/>
          <w:color w:val="000000"/>
          <w:sz w:val="28"/>
        </w:rPr>
        <w:t xml:space="preserve">
      "121-2) қоғамдық маңызы бар әдебиетті сатып алу жөніндегі сараптама комиссиясын құру және оның ережесі мен құрамын бекіту;";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w:t>
      </w:r>
    </w:p>
    <w:bookmarkStart w:name="z17" w:id="14"/>
    <w:p>
      <w:pPr>
        <w:spacing w:after="0"/>
        <w:ind w:left="0"/>
        <w:jc w:val="both"/>
      </w:pPr>
      <w:r>
        <w:rPr>
          <w:rFonts w:ascii="Times New Roman"/>
          <w:b w:val="false"/>
          <w:i w:val="false"/>
          <w:color w:val="000000"/>
          <w:sz w:val="28"/>
        </w:rPr>
        <w:t xml:space="preserve">
      35) тармақша мынадай редакцияда жазылсын: </w:t>
      </w:r>
    </w:p>
    <w:bookmarkEnd w:id="14"/>
    <w:p>
      <w:pPr>
        <w:spacing w:after="0"/>
        <w:ind w:left="0"/>
        <w:jc w:val="both"/>
      </w:pPr>
      <w:r>
        <w:rPr>
          <w:rFonts w:ascii="Times New Roman"/>
          <w:b w:val="false"/>
          <w:i w:val="false"/>
          <w:color w:val="000000"/>
          <w:sz w:val="28"/>
        </w:rPr>
        <w:t>
      "35)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қамтамасыз етудің заттай нормаларын әзірлеу;";</w:t>
      </w:r>
    </w:p>
    <w:bookmarkStart w:name="z18" w:id="15"/>
    <w:p>
      <w:pPr>
        <w:spacing w:after="0"/>
        <w:ind w:left="0"/>
        <w:jc w:val="both"/>
      </w:pPr>
      <w:r>
        <w:rPr>
          <w:rFonts w:ascii="Times New Roman"/>
          <w:b w:val="false"/>
          <w:i w:val="false"/>
          <w:color w:val="000000"/>
          <w:sz w:val="28"/>
        </w:rPr>
        <w:t xml:space="preserve">
      47) және 48) тармақшалар мынадай редакцияда жазылсын: </w:t>
      </w:r>
    </w:p>
    <w:bookmarkEnd w:id="15"/>
    <w:p>
      <w:pPr>
        <w:spacing w:after="0"/>
        <w:ind w:left="0"/>
        <w:jc w:val="both"/>
      </w:pPr>
      <w:r>
        <w:rPr>
          <w:rFonts w:ascii="Times New Roman"/>
          <w:b w:val="false"/>
          <w:i w:val="false"/>
          <w:color w:val="000000"/>
          <w:sz w:val="28"/>
        </w:rPr>
        <w:t xml:space="preserve">
      "47) дене шынықтыру және спорт саласындағы кадрларды даярлау, қайта даярлау мен олардың бiлiктiлiгiн арттыру қағидаларын әзірлеу; </w:t>
      </w:r>
    </w:p>
    <w:p>
      <w:pPr>
        <w:spacing w:after="0"/>
        <w:ind w:left="0"/>
        <w:jc w:val="both"/>
      </w:pPr>
      <w:r>
        <w:rPr>
          <w:rFonts w:ascii="Times New Roman"/>
          <w:b w:val="false"/>
          <w:i w:val="false"/>
          <w:color w:val="000000"/>
          <w:sz w:val="28"/>
        </w:rPr>
        <w:t>
      48) аккредиттелген республикалық спорт федерацияларымен және жергілікті атқарушы органдармен бірлесіп, республикалық және халықаралық спорттық жарыстарды, оның ішінде ардагер спортшылар арасында өткізу;";</w:t>
      </w:r>
    </w:p>
    <w:bookmarkStart w:name="z19" w:id="16"/>
    <w:p>
      <w:pPr>
        <w:spacing w:after="0"/>
        <w:ind w:left="0"/>
        <w:jc w:val="both"/>
      </w:pPr>
      <w:r>
        <w:rPr>
          <w:rFonts w:ascii="Times New Roman"/>
          <w:b w:val="false"/>
          <w:i w:val="false"/>
          <w:color w:val="000000"/>
          <w:sz w:val="28"/>
        </w:rPr>
        <w:t xml:space="preserve">
      57) тармақша мынадай редакцияда жазылсын: </w:t>
      </w:r>
    </w:p>
    <w:bookmarkEnd w:id="16"/>
    <w:p>
      <w:pPr>
        <w:spacing w:after="0"/>
        <w:ind w:left="0"/>
        <w:jc w:val="both"/>
      </w:pPr>
      <w:r>
        <w:rPr>
          <w:rFonts w:ascii="Times New Roman"/>
          <w:b w:val="false"/>
          <w:i w:val="false"/>
          <w:color w:val="000000"/>
          <w:sz w:val="28"/>
        </w:rPr>
        <w:t xml:space="preserve">
      "57)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республикалық аккредиттелген спорт федерацияларының ұсынуы бойынша, олимпиадалық спорт түрлері бойынша – Қазақстан Республикасының Ұлттық олимпиада комитетімен келісу бойынша, паралимпиадалық спорт түрлері бойынша Қазақстан Республикасы Ұлттық паралимпиада комитеті мен келісу бойынша лауазымдарға тағайындау және олардан босату;"; </w:t>
      </w:r>
    </w:p>
    <w:bookmarkStart w:name="z20" w:id="17"/>
    <w:p>
      <w:pPr>
        <w:spacing w:after="0"/>
        <w:ind w:left="0"/>
        <w:jc w:val="both"/>
      </w:pPr>
      <w:r>
        <w:rPr>
          <w:rFonts w:ascii="Times New Roman"/>
          <w:b w:val="false"/>
          <w:i w:val="false"/>
          <w:color w:val="000000"/>
          <w:sz w:val="28"/>
        </w:rPr>
        <w:t xml:space="preserve">
      мынадай мазмұндағы 73-2), 73-3), 73-4) және 73-5) тармақшалармен толықтырылсын: </w:t>
      </w:r>
    </w:p>
    <w:bookmarkEnd w:id="17"/>
    <w:p>
      <w:pPr>
        <w:spacing w:after="0"/>
        <w:ind w:left="0"/>
        <w:jc w:val="both"/>
      </w:pPr>
      <w:r>
        <w:rPr>
          <w:rFonts w:ascii="Times New Roman"/>
          <w:b w:val="false"/>
          <w:i w:val="false"/>
          <w:color w:val="000000"/>
          <w:sz w:val="28"/>
        </w:rPr>
        <w:t>
      "73-2) спорттың басым түрлерінің республикалық тізбесін әзірлеу;</w:t>
      </w:r>
    </w:p>
    <w:p>
      <w:pPr>
        <w:spacing w:after="0"/>
        <w:ind w:left="0"/>
        <w:jc w:val="both"/>
      </w:pPr>
      <w:r>
        <w:rPr>
          <w:rFonts w:ascii="Times New Roman"/>
          <w:b w:val="false"/>
          <w:i w:val="false"/>
          <w:color w:val="000000"/>
          <w:sz w:val="28"/>
        </w:rPr>
        <w:t>
      73-3) Қазақстан Республикасында спорт түрлерін саралау қағидаларын әзірлеу;</w:t>
      </w:r>
    </w:p>
    <w:p>
      <w:pPr>
        <w:spacing w:after="0"/>
        <w:ind w:left="0"/>
        <w:jc w:val="both"/>
      </w:pPr>
      <w:r>
        <w:rPr>
          <w:rFonts w:ascii="Times New Roman"/>
          <w:b w:val="false"/>
          <w:i w:val="false"/>
          <w:color w:val="000000"/>
          <w:sz w:val="28"/>
        </w:rPr>
        <w:t>
      73-4) жергілікті атқарушы орган ұсынған спорттың басым түрлерінің өңірлік тізбесін келісу;</w:t>
      </w:r>
    </w:p>
    <w:p>
      <w:pPr>
        <w:spacing w:after="0"/>
        <w:ind w:left="0"/>
        <w:jc w:val="both"/>
      </w:pPr>
      <w:r>
        <w:rPr>
          <w:rFonts w:ascii="Times New Roman"/>
          <w:b w:val="false"/>
          <w:i w:val="false"/>
          <w:color w:val="000000"/>
          <w:sz w:val="28"/>
        </w:rPr>
        <w:t xml:space="preserve">
      73-5)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әзірлеу;". </w:t>
      </w:r>
    </w:p>
    <w:bookmarkStart w:name="z21" w:id="18"/>
    <w:p>
      <w:pPr>
        <w:spacing w:after="0"/>
        <w:ind w:left="0"/>
        <w:jc w:val="both"/>
      </w:pPr>
      <w:r>
        <w:rPr>
          <w:rFonts w:ascii="Times New Roman"/>
          <w:b w:val="false"/>
          <w:i w:val="false"/>
          <w:color w:val="000000"/>
          <w:sz w:val="28"/>
        </w:rPr>
        <w:t xml:space="preserve">
      2. Осы қаулы 2017 жылғы 12 қарашадан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төртінші және бесінші абзацтарын қоспағанда, қол қойылған күнінен бастап қолданысқа енгізіледі. </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