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abe9" w14:textId="d2ca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қазбалардың кең таралғандарын қоспағанда, қатты түрлерінің кен орнын (кен орындарының бір тобын, кен орнының бір бөлігін) рентабельділігі төмен санатқа жатқызу және пайдалы қазбаларды өндіруге арналған салық бөлігінде салық салу қағидаларын бекіту туралы" Қазақстан Республикасы Үкіметінің 2012 жылғы 31 қазандағы № 1379 қаулысына өзгеріс енгізу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8 қыркүйектегі № 553 қаулысы. Күші жойылды - Қазақстан Республикасы Үкіметінің 2018 жылғы 21 мамырдағы № 282 қаулысымен.</w:t>
      </w:r>
    </w:p>
    <w:p>
      <w:pPr>
        <w:spacing w:after="0"/>
        <w:ind w:left="0"/>
        <w:jc w:val="both"/>
      </w:pPr>
      <w:r>
        <w:rPr>
          <w:rFonts w:ascii="Times New Roman"/>
          <w:b w:val="false"/>
          <w:i w:val="false"/>
          <w:color w:val="ff0000"/>
          <w:sz w:val="28"/>
        </w:rPr>
        <w:t xml:space="preserve">
      Ескерту. Күші жойылды - ҚР Үкіметінің 21.05.2018 </w:t>
      </w:r>
      <w:r>
        <w:rPr>
          <w:rFonts w:ascii="Times New Roman"/>
          <w:b w:val="false"/>
          <w:i w:val="false"/>
          <w:color w:val="ff0000"/>
          <w:sz w:val="28"/>
        </w:rPr>
        <w:t>№ 282</w:t>
      </w:r>
      <w:r>
        <w:rPr>
          <w:rFonts w:ascii="Times New Roman"/>
          <w:b w:val="false"/>
          <w:i w:val="false"/>
          <w:color w:val="ff0000"/>
          <w:sz w:val="28"/>
        </w:rPr>
        <w:t xml:space="preserve"> (01.01.2018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"Пайдалы қазбалардың кең таралғандарын қоспағанда, қатты түрлерінің кен орнын (кен орындарының бір тобын, кен орнының бір бөлігін) рентабельділігі төмен санатқа жатқызу және пайдалы қазбаларды өндіруге арналған салық бөлігінде салық салу қағидаларын бекіту туралы" Қазақстан Республикасы Үкіметінің 2012 жылғы 31 қазандағы № 1379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75-76, 1122-құжат)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Пайдалы қазбалардың кең таралғандарын қоспағанда, қатты түрлерінің кен орнын (кен орындарының бір тобын, кен орнының бір бөлігін) рентабельділігі төмен санатқа жатқызу және пайдалы қазбаларды өндіруге арналған салық бөлігінде салық салу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тиісті мемлекеттік органдардың барлық қорытындыларын алған күннен бастап он бес жұмыс күнінен кешіктірілмейтін мерзімде уәкілетті орган Қазақстан Республикасының Премьер-Министрі құрған ведомствоаралық комиссияның (бұдан әрі - комиссия) қарауына тиісті кен орны (кен орындарының бір тобы, кен орнының бір бөлігі) рентабельділігінің есептемелерін және пайдалы қазбаларды өндіруге арналған салықтың жеке мөлшерлемесінің нақты мөлшері бойынша ұсыныстарды, мемлекеттік органдардың қорытындыларын қоса бере отырып, өтініш енгізеді.".</w:t>
      </w:r>
    </w:p>
    <w:bookmarkEnd w:id="3"/>
    <w:bookmarkStart w:name="z6"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
    <w:bookmarkStart w:name="z7"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8 қыркүйектегі</w:t>
            </w:r>
            <w:r>
              <w:br/>
            </w:r>
            <w:r>
              <w:rPr>
                <w:rFonts w:ascii="Times New Roman"/>
                <w:b w:val="false"/>
                <w:i w:val="false"/>
                <w:color w:val="000000"/>
                <w:sz w:val="20"/>
              </w:rPr>
              <w:t>№ 553 қаулысына</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6"/>
    <w:bookmarkStart w:name="z10" w:id="7"/>
    <w:p>
      <w:pPr>
        <w:spacing w:after="0"/>
        <w:ind w:left="0"/>
        <w:jc w:val="both"/>
      </w:pPr>
      <w:r>
        <w:rPr>
          <w:rFonts w:ascii="Times New Roman"/>
          <w:b w:val="false"/>
          <w:i w:val="false"/>
          <w:color w:val="000000"/>
          <w:sz w:val="28"/>
        </w:rPr>
        <w:t xml:space="preserve">
      1.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 ведомствоаралық комиссия құру туралы" Қазақстан Республикасы Үкіметінің 2009 жылғы 30 қазандағы № 1724 </w:t>
      </w:r>
      <w:r>
        <w:rPr>
          <w:rFonts w:ascii="Times New Roman"/>
          <w:b w:val="false"/>
          <w:i w:val="false"/>
          <w:color w:val="000000"/>
          <w:sz w:val="28"/>
        </w:rPr>
        <w:t>қаулысы</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2. "Қазақстан Республикасы Үкіметінің 2009 жылғы 30 қазандағы № 1724 қаулысына толықтыру енгізу туралы" Қазақстан Республикасы Үкіметінің 2010 жылғы 23 ақпандағы № 115 </w:t>
      </w:r>
      <w:r>
        <w:rPr>
          <w:rFonts w:ascii="Times New Roman"/>
          <w:b w:val="false"/>
          <w:i w:val="false"/>
          <w:color w:val="000000"/>
          <w:sz w:val="28"/>
        </w:rPr>
        <w:t>қаулысы</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3. "Қазақстан Республикасы Үкіметінің 2009 жылғы 30 қазандағы № 1724 қаулысына өзгерістер енгізу туралы" Қазақстан Республикасы Үкіметінің 2011 жылғы 15 ақпандағы № 140 </w:t>
      </w:r>
      <w:r>
        <w:rPr>
          <w:rFonts w:ascii="Times New Roman"/>
          <w:b w:val="false"/>
          <w:i w:val="false"/>
          <w:color w:val="000000"/>
          <w:sz w:val="28"/>
        </w:rPr>
        <w:t>қаулысы</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4. "Қазақстан Республикасы Үкіметінің кейбір шешімдеріне және Қазақстан Республикасы Премьер-Министрінің өкіміне өзгерістер енгізу туралы" Қазақстан Республикасы Үкіметінің 2012 жылғы 26 наурыздағы № 353 қаулысымен бекітілген Қазақстан Республикасы Үкіметінің кейбір шешімдеріне және Қазақстан Республикасы Премьер-Министрінің өкіміне енгізілетін өзгерістердің </w:t>
      </w:r>
      <w:r>
        <w:rPr>
          <w:rFonts w:ascii="Times New Roman"/>
          <w:b w:val="false"/>
          <w:i w:val="false"/>
          <w:color w:val="000000"/>
          <w:sz w:val="28"/>
        </w:rPr>
        <w:t>11-тармағы</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5. "Қазақстан Республикасы Үкіметінің кейбір шешімдеріне және Қазақстан Республикасы Премьер-Министрінің өкіміне өзгерістер енгізу туралы" Қазақстан Республикасы Үкіметінің 2013 жылғы 17 маусымдағы № 607 қаулысымен бекітілген Қазақстан Республикасы Үкіметінің кейбір шешімдеріне және Қазақстан Республикасы Премьер-Министрінің өкіміне енгізілетін өзгерістердің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2013 ж., № 38, 552-құжат).</w:t>
      </w:r>
    </w:p>
    <w:bookmarkEnd w:id="11"/>
    <w:bookmarkStart w:name="z15" w:id="12"/>
    <w:p>
      <w:pPr>
        <w:spacing w:after="0"/>
        <w:ind w:left="0"/>
        <w:jc w:val="both"/>
      </w:pPr>
      <w:r>
        <w:rPr>
          <w:rFonts w:ascii="Times New Roman"/>
          <w:b w:val="false"/>
          <w:i w:val="false"/>
          <w:color w:val="000000"/>
          <w:sz w:val="28"/>
        </w:rPr>
        <w:t xml:space="preserve">
      6. "Қазақстан Республикасы Үкіметінің кейбір шешімдеріне және Қазақстан Республикасы Премьер-Министрінің өкімдеріне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9 сәуірдегі № 329 қаулысымен бекітілген Қазақстан Республикасы Үкіметінің кейбір шешімдеріне және Қазақстан Республикасы Премьер-Министрінің өкіміне енгізілетін өзгерістердің </w:t>
      </w:r>
      <w:r>
        <w:rPr>
          <w:rFonts w:ascii="Times New Roman"/>
          <w:b w:val="false"/>
          <w:i w:val="false"/>
          <w:color w:val="000000"/>
          <w:sz w:val="28"/>
        </w:rPr>
        <w:t>38-тармағы</w:t>
      </w:r>
      <w:r>
        <w:rPr>
          <w:rFonts w:ascii="Times New Roman"/>
          <w:b w:val="false"/>
          <w:i w:val="false"/>
          <w:color w:val="000000"/>
          <w:sz w:val="28"/>
        </w:rPr>
        <w:t xml:space="preserve"> (Қазақстан Республикасының ПҮАЖ-ы, 2014 ж., № 26, 212-құжат).</w:t>
      </w:r>
    </w:p>
    <w:bookmarkEnd w:id="12"/>
    <w:bookmarkStart w:name="z16" w:id="13"/>
    <w:p>
      <w:pPr>
        <w:spacing w:after="0"/>
        <w:ind w:left="0"/>
        <w:jc w:val="both"/>
      </w:pPr>
      <w:r>
        <w:rPr>
          <w:rFonts w:ascii="Times New Roman"/>
          <w:b w:val="false"/>
          <w:i w:val="false"/>
          <w:color w:val="000000"/>
          <w:sz w:val="28"/>
        </w:rPr>
        <w:t xml:space="preserve">
      7. "Қазақстан Республикасы Үкіметінің кейбір шешімдеріне және Қазақстан Республикасы Премьер-Министрінің өкімдеріне өзгерістер енгізу және Қазақстан Республикасы Үкіметінің кейбір шешімдерінің және Қазақстан Республикасы Премьер-Министрінің өкімдерінің күші жойылды деп тану туралы" Қазақстан Республикасы Үкіметінің 2014 жылғы 4 қыркүйектегі № 970 қаулысымен бекітілген Қазақстан Республикасы Үкіметінің кейбір шешімдеріне және Қазақстан Республикасы Премьер-Министрінің өкіміне енгізілетін өзгерістердің </w:t>
      </w:r>
      <w:r>
        <w:rPr>
          <w:rFonts w:ascii="Times New Roman"/>
          <w:b w:val="false"/>
          <w:i w:val="false"/>
          <w:color w:val="000000"/>
          <w:sz w:val="28"/>
        </w:rPr>
        <w:t>35-тармағы</w:t>
      </w:r>
      <w:r>
        <w:rPr>
          <w:rFonts w:ascii="Times New Roman"/>
          <w:b w:val="false"/>
          <w:i w:val="false"/>
          <w:color w:val="000000"/>
          <w:sz w:val="28"/>
        </w:rPr>
        <w:t xml:space="preserve"> (Қазақстан Республикасының ПҮАЖ-ы, 2014      ж., № 55-56, 540-құжат).</w:t>
      </w:r>
    </w:p>
    <w:bookmarkEnd w:id="13"/>
    <w:bookmarkStart w:name="z17" w:id="14"/>
    <w:p>
      <w:pPr>
        <w:spacing w:after="0"/>
        <w:ind w:left="0"/>
        <w:jc w:val="both"/>
      </w:pPr>
      <w:r>
        <w:rPr>
          <w:rFonts w:ascii="Times New Roman"/>
          <w:b w:val="false"/>
          <w:i w:val="false"/>
          <w:color w:val="000000"/>
          <w:sz w:val="28"/>
        </w:rPr>
        <w:t xml:space="preserve">
      8. "Қазақстан Республикасы Үкіметінің кейбір шешімдеріне өзгерістер мен толықтыру енгізу туралы" Қазақстан Республикасы Үкіметінің 2017 жылғы 6 наурыздағы № 107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2-тармағы</w:t>
      </w:r>
      <w:r>
        <w:rPr>
          <w:rFonts w:ascii="Times New Roman"/>
          <w:b w:val="false"/>
          <w:i w:val="false"/>
          <w:color w:val="000000"/>
          <w:sz w:val="28"/>
        </w:rPr>
        <w:t>.</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