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98ea" w14:textId="9619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6911"/>
        <w:gridCol w:w="319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6911"/>
        <w:gridCol w:w="319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12-бөлімде:</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7576"/>
        <w:gridCol w:w="2529"/>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 оның аумақтық органдарын және оған ведомстволық бағыныстағы мемлекеттік мекемелерді ескере отырып,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7576"/>
        <w:gridCol w:w="2529"/>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 оның аумақтық органдарын және оған ведомстволық бағыныстағы мемлекеттік мекемелерді ескере отырып,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