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4c7a" w14:textId="ea84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9 қазандағы № 629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хаттаманы ратификациялау туралы</w:t>
      </w:r>
    </w:p>
    <w:p>
      <w:pPr>
        <w:spacing w:after="0"/>
        <w:ind w:left="0"/>
        <w:jc w:val="both"/>
      </w:pPr>
      <w:r>
        <w:rPr>
          <w:rFonts w:ascii="Times New Roman"/>
          <w:b w:val="false"/>
          <w:i w:val="false"/>
          <w:color w:val="000000"/>
          <w:sz w:val="28"/>
        </w:rPr>
        <w:t>
      2017 жылғы 11 сәуірде Мәскеуде жасалған 2014 жылғы 29 мамырдағы Еуразиялық экономикалық одақ туралы шартқа Қырғыз Республикасының қосылуы туралы 2014 жылғы 23 желтоқсанда қол қойылған шарттың жекелеген ережелерін қолдану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