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854a" w14:textId="17e8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нуарлардың аң аулау объектілері болып табылатын түрлерін алу нормативтерін бекіту туралы" Қазақстан Республикасы Үкiметiнiң 2005 жылғы 15 желтоқсандағы № 125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13 қазандағы № 64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нуарлардың аң аулау объектілері болып табылатын түрлерін алу нормативтерін бекіту туралы" Қазақстан Республикасы Үкіметінің 2005 жылғы 15 желтоқсандағы № 125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48, 618-құжат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