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1abf1" w14:textId="5a1a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2017 жылғы 1 қарашадағы № 699 қаулысы</w:t>
      </w:r>
    </w:p>
    <w:p>
      <w:pPr>
        <w:spacing w:after="0"/>
        <w:ind w:left="0"/>
        <w:jc w:val="both"/>
      </w:pPr>
      <w:bookmarkStart w:name="z2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5" w:id="1"/>
    <w:p>
      <w:pPr>
        <w:spacing w:after="0"/>
        <w:ind w:left="0"/>
        <w:jc w:val="both"/>
      </w:pPr>
      <w:r>
        <w:rPr>
          <w:rFonts w:ascii="Times New Roman"/>
          <w:b w:val="false"/>
          <w:i w:val="false"/>
          <w:color w:val="000000"/>
          <w:sz w:val="28"/>
        </w:rPr>
        <w:t xml:space="preserve">
      1. Қоса беріліп отырған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w:t>
      </w:r>
      <w:r>
        <w:rPr>
          <w:rFonts w:ascii="Times New Roman"/>
          <w:b w:val="false"/>
          <w:i w:val="false"/>
          <w:color w:val="000000"/>
          <w:sz w:val="28"/>
        </w:rPr>
        <w:t>келiсiмнің</w:t>
      </w:r>
      <w:r>
        <w:rPr>
          <w:rFonts w:ascii="Times New Roman"/>
          <w:b w:val="false"/>
          <w:i w:val="false"/>
          <w:color w:val="000000"/>
          <w:sz w:val="28"/>
        </w:rPr>
        <w:t xml:space="preserve"> жобасы мақұлдансын.</w:t>
      </w:r>
    </w:p>
    <w:bookmarkEnd w:id="1"/>
    <w:bookmarkStart w:name="z26" w:id="2"/>
    <w:p>
      <w:pPr>
        <w:spacing w:after="0"/>
        <w:ind w:left="0"/>
        <w:jc w:val="both"/>
      </w:pPr>
      <w:r>
        <w:rPr>
          <w:rFonts w:ascii="Times New Roman"/>
          <w:b w:val="false"/>
          <w:i w:val="false"/>
          <w:color w:val="000000"/>
          <w:sz w:val="28"/>
        </w:rPr>
        <w:t>
      2.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келiсiмге қол қойылсын.</w:t>
      </w:r>
    </w:p>
    <w:bookmarkEnd w:id="2"/>
    <w:bookmarkStart w:name="z2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 қарашадағы</w:t>
            </w:r>
            <w:r>
              <w:br/>
            </w:r>
            <w:r>
              <w:rPr>
                <w:rFonts w:ascii="Times New Roman"/>
                <w:b w:val="false"/>
                <w:i w:val="false"/>
                <w:color w:val="000000"/>
                <w:sz w:val="20"/>
              </w:rPr>
              <w:t>№ 699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4"/>
    <w:p>
      <w:pPr>
        <w:spacing w:after="0"/>
        <w:ind w:left="0"/>
        <w:jc w:val="left"/>
      </w:pPr>
      <w:r>
        <w:rPr>
          <w:rFonts w:ascii="Times New Roman"/>
          <w:b/>
          <w:i w:val="false"/>
          <w:color w:val="000000"/>
        </w:rPr>
        <w:t xml:space="preserve">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КЕЛІСІМ</w:t>
      </w:r>
    </w:p>
    <w:bookmarkEnd w:id="4"/>
    <w:bookmarkStart w:name="z28" w:id="5"/>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p>
    <w:bookmarkEnd w:id="5"/>
    <w:p>
      <w:pPr>
        <w:spacing w:after="0"/>
        <w:ind w:left="0"/>
        <w:jc w:val="both"/>
      </w:pPr>
      <w:r>
        <w:rPr>
          <w:rFonts w:ascii="Times New Roman"/>
          <w:b w:val="false"/>
          <w:i w:val="false"/>
          <w:color w:val="000000"/>
          <w:sz w:val="28"/>
        </w:rPr>
        <w:t xml:space="preserve">
      терроризм актілерінің және экстремизмнің өзге де зорлық-зомбылық көріністерінің, сондай-ақ оларды қаржыландырудың қауіптілігін сезіне отырып, </w:t>
      </w:r>
    </w:p>
    <w:p>
      <w:pPr>
        <w:spacing w:after="0"/>
        <w:ind w:left="0"/>
        <w:jc w:val="both"/>
      </w:pPr>
      <w:r>
        <w:rPr>
          <w:rFonts w:ascii="Times New Roman"/>
          <w:b w:val="false"/>
          <w:i w:val="false"/>
          <w:color w:val="000000"/>
          <w:sz w:val="28"/>
        </w:rPr>
        <w:t>
      халықаралық құқықтың жалпыға бірдей танылған қағидаттары мен нормаларын, терроризм мен экстремизмнің түрлі көріністеріне, сондай-ақ оларды қаржыландыруға қарсы күреске қатысты Біріккен Ұлттар Ұйымы, Тәуелсіз Мемлекеттер Достастығы шеңберінде қабылданған құжаттарды, Тараптар мемлекеттері заңнамаларының ережелерін басшылыққа ала отырып,</w:t>
      </w:r>
    </w:p>
    <w:p>
      <w:pPr>
        <w:spacing w:after="0"/>
        <w:ind w:left="0"/>
        <w:jc w:val="both"/>
      </w:pPr>
      <w:r>
        <w:rPr>
          <w:rFonts w:ascii="Times New Roman"/>
          <w:b w:val="false"/>
          <w:i w:val="false"/>
          <w:color w:val="000000"/>
          <w:sz w:val="28"/>
        </w:rPr>
        <w:t>
      1999 жылғы 4 маусымдағы Тәуелсіз Мемлекеттер Достастығына қатысушы мемлекеттердің терроризмге қарсы күрестегі ынтымақтастығы туралы шартты, 2007 жылғы 5 қазандағы Тәуелсіз Мемлекеттер Достастығына қатысушы мемлекеттердің қылмыстық кірістерді заңдастыруға (жылыстатуға) және терроризмді қаржыландыруға қарсы іс-қимылы туралы шартты, сондай-ақ терроризмге және экстремизмнің өзге де зорлық-зомбылық көріністеріне қарсы күрес саласындағы басқа да халықаралық шарттарды негізге ала отырып,</w:t>
      </w:r>
    </w:p>
    <w:p>
      <w:pPr>
        <w:spacing w:after="0"/>
        <w:ind w:left="0"/>
        <w:jc w:val="both"/>
      </w:pPr>
      <w:r>
        <w:rPr>
          <w:rFonts w:ascii="Times New Roman"/>
          <w:b w:val="false"/>
          <w:i w:val="false"/>
          <w:color w:val="000000"/>
          <w:sz w:val="28"/>
        </w:rPr>
        <w:t>
      2005 жылғы 26 тамыздағы Тәуелсіз Мемлекеттер Достастығына қатысушы мемлекеттердің терроризмге және экстремизмнің өзге де зорлық-зомбылық көріністеріне қарсы күрестегі ынтымақтастығы тұжырымдамасын назарға ала отырып, терроризмге және экстремизмнің өзге де зорлық-зомбылық көріністеріне, сондай-ақ оларды қаржыландыруға қарсы күрес саласында ақпарат алмасу бойынша мемлекетаралық ынтымақтастықты одан әрі нығайтуға ниет білдіре отырып,</w:t>
      </w:r>
    </w:p>
    <w:p>
      <w:pPr>
        <w:spacing w:after="0"/>
        <w:ind w:left="0"/>
        <w:jc w:val="both"/>
      </w:pPr>
      <w:r>
        <w:rPr>
          <w:rFonts w:ascii="Times New Roman"/>
          <w:b w:val="false"/>
          <w:i w:val="false"/>
          <w:color w:val="000000"/>
          <w:sz w:val="28"/>
        </w:rPr>
        <w:t>
      бір-біріне кең көлемде көмек көрсетуді және осы саладағы ынтымақтастықтың тиімділігін арттыруды қалай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29" w:id="6"/>
    <w:p>
      <w:pPr>
        <w:spacing w:after="0"/>
        <w:ind w:left="0"/>
        <w:jc w:val="both"/>
      </w:pPr>
      <w:r>
        <w:rPr>
          <w:rFonts w:ascii="Times New Roman"/>
          <w:b w:val="false"/>
          <w:i w:val="false"/>
          <w:color w:val="000000"/>
          <w:sz w:val="28"/>
        </w:rPr>
        <w:t>
      Осы Келісімнің мақсаттары үшін пайдаланылатын терминдер мынаны білдіреді:</w:t>
      </w:r>
    </w:p>
    <w:bookmarkEnd w:id="6"/>
    <w:p>
      <w:pPr>
        <w:spacing w:after="0"/>
        <w:ind w:left="0"/>
        <w:jc w:val="both"/>
      </w:pPr>
      <w:r>
        <w:rPr>
          <w:rFonts w:ascii="Times New Roman"/>
          <w:b w:val="false"/>
          <w:i w:val="false"/>
          <w:color w:val="000000"/>
          <w:sz w:val="28"/>
        </w:rPr>
        <w:t>
      "ақпарат" – ұсынылу нысанына қарамастан терроризмге және экстремизмнің өзге де зорлық-зомбылық көріністеріне, сондай-ақ оларды қаржыландыруға қарсы күрес саласында адамдар, ұйымдар, заттар, фактілер, оқиғалар, құбылыстар және процестер туралы мәліметтер (хабарламалар, деректер);</w:t>
      </w:r>
    </w:p>
    <w:p>
      <w:pPr>
        <w:spacing w:after="0"/>
        <w:ind w:left="0"/>
        <w:jc w:val="both"/>
      </w:pPr>
      <w:r>
        <w:rPr>
          <w:rFonts w:ascii="Times New Roman"/>
          <w:b w:val="false"/>
          <w:i w:val="false"/>
          <w:color w:val="000000"/>
          <w:sz w:val="28"/>
        </w:rPr>
        <w:t>
      "ақпараттық жүйе" – нақты функционалдық міндеттерді шешуге арналған ақпараттық процестер арқылы белгілі бір технологиялық әрекеттерді іске асыратын ұйымдастырушылық ретке келтірілген құралдар жиынтығы;</w:t>
      </w:r>
    </w:p>
    <w:p>
      <w:pPr>
        <w:spacing w:after="0"/>
        <w:ind w:left="0"/>
        <w:jc w:val="both"/>
      </w:pPr>
      <w:r>
        <w:rPr>
          <w:rFonts w:ascii="Times New Roman"/>
          <w:b w:val="false"/>
          <w:i w:val="false"/>
          <w:color w:val="000000"/>
          <w:sz w:val="28"/>
        </w:rPr>
        <w:t>
      "құзыретті органдар" – осы Келісімді іске асыруға жауапты осы Келісімге қатысушы мемлекеттердің органдары;</w:t>
      </w:r>
    </w:p>
    <w:p>
      <w:pPr>
        <w:spacing w:after="0"/>
        <w:ind w:left="0"/>
        <w:jc w:val="both"/>
      </w:pPr>
      <w:r>
        <w:rPr>
          <w:rFonts w:ascii="Times New Roman"/>
          <w:b w:val="false"/>
          <w:i w:val="false"/>
          <w:color w:val="000000"/>
          <w:sz w:val="28"/>
        </w:rPr>
        <w:t>
      "ТМД органдары" – 1993 жылғы 22 қаңтардағы Тәуелсіз Мемлекеттер Достастығының Жарғысында және Тәуелсіз Мемлекеттер Достастығының басқа да құжаттарында көзделген тәртіппен құрылған, құзыретіне терроризмге және экстремизмнің өзге де зорлық-зомбылық көріністеріне, сондай-ақ оларды қаржыландыруға қарсы күрес мәселелері жатқызылған органдар;</w:t>
      </w:r>
    </w:p>
    <w:p>
      <w:pPr>
        <w:spacing w:after="0"/>
        <w:ind w:left="0"/>
        <w:jc w:val="both"/>
      </w:pPr>
      <w:r>
        <w:rPr>
          <w:rFonts w:ascii="Times New Roman"/>
          <w:b w:val="false"/>
          <w:i w:val="false"/>
          <w:color w:val="000000"/>
          <w:sz w:val="28"/>
        </w:rPr>
        <w:t>
      "ақпараттық жүйелердің құқықтық режимі" – ақпараттық жүйелердің мәртебесін, пәндік саласын, қалыптасу, жұмыс істеу және пайдалану тәртібін, сондай-ақ ақпараттық жүйелерде қамтылған ақпаратпен жұмыс істеу тәртібін, ақпаратқа меншік құқығын, ақпаратқа қол жеткізу деңгейі бойынша олардың санатын және ақпаратты қорғау тәртібін айқындайтын нормативтік белгіленген қағидалар;</w:t>
      </w:r>
    </w:p>
    <w:p>
      <w:pPr>
        <w:spacing w:after="0"/>
        <w:ind w:left="0"/>
        <w:jc w:val="both"/>
      </w:pPr>
      <w:r>
        <w:rPr>
          <w:rFonts w:ascii="Times New Roman"/>
          <w:b w:val="false"/>
          <w:i w:val="false"/>
          <w:color w:val="000000"/>
          <w:sz w:val="28"/>
        </w:rPr>
        <w:t>
      "ақпарат пен ақпараттық жүйелердің меншік иесі" – ақпарат пен ақпараттық жүйелерді иелену, пайдалану, билік ету, оның ішінде осы Келісімге қатысушы мемлекеттердің заңнамасында (Тәуелсіз Мемлекеттер Достастығы шеңберінде қабылданған халықаралық шарттарда) көзделетін көлемде ақпараттық жүйелердің құқықтық режимін белгілеу өкілеттігін іске асыратын құзыретті орган немесе ТМД органы;</w:t>
      </w:r>
    </w:p>
    <w:p>
      <w:pPr>
        <w:spacing w:after="0"/>
        <w:ind w:left="0"/>
        <w:jc w:val="both"/>
      </w:pPr>
      <w:r>
        <w:rPr>
          <w:rFonts w:ascii="Times New Roman"/>
          <w:b w:val="false"/>
          <w:i w:val="false"/>
          <w:color w:val="000000"/>
          <w:sz w:val="28"/>
        </w:rPr>
        <w:t>
      "ақпарат пен ақпараттық жүйелердің иеленушісі" – меншік иесі белгілеген көлемде ақпарат пен ақпараттық жүйелерді иелену, пайдалану, билік ету өкілеттігін іске асыратын құзыретті орган немесе ТМД органы;</w:t>
      </w:r>
    </w:p>
    <w:p>
      <w:pPr>
        <w:spacing w:after="0"/>
        <w:ind w:left="0"/>
        <w:jc w:val="both"/>
      </w:pPr>
      <w:r>
        <w:rPr>
          <w:rFonts w:ascii="Times New Roman"/>
          <w:b w:val="false"/>
          <w:i w:val="false"/>
          <w:color w:val="000000"/>
          <w:sz w:val="28"/>
        </w:rPr>
        <w:t>
      "пайдаланушы" – қажетті ақпараттық көрсетілетін қызметтер алу үшін ақпарат пен ақпараттық жүйелердің меншік иесіне немесе иеленушісіне өтініш жасайтын құзыретті орган немесе ТМД органы;</w:t>
      </w:r>
    </w:p>
    <w:p>
      <w:pPr>
        <w:spacing w:after="0"/>
        <w:ind w:left="0"/>
        <w:jc w:val="both"/>
      </w:pPr>
      <w:r>
        <w:rPr>
          <w:rFonts w:ascii="Times New Roman"/>
          <w:b w:val="false"/>
          <w:i w:val="false"/>
          <w:color w:val="000000"/>
          <w:sz w:val="28"/>
        </w:rPr>
        <w:t>
      "ақпарат алмасу" – құзыретті органдардың және (немесе) ТМД органдарының ақпарат беруі және (немесе) алуы, сондай-ақ олардың оның ішінде ақпараттық жүйелерді пайдалана отырып, ақпараттық қызмет көрсетуі;</w:t>
      </w:r>
    </w:p>
    <w:p>
      <w:pPr>
        <w:spacing w:after="0"/>
        <w:ind w:left="0"/>
        <w:jc w:val="both"/>
      </w:pPr>
      <w:r>
        <w:rPr>
          <w:rFonts w:ascii="Times New Roman"/>
          <w:b w:val="false"/>
          <w:i w:val="false"/>
          <w:color w:val="000000"/>
          <w:sz w:val="28"/>
        </w:rPr>
        <w:t>
      "мемлекетаралық ақпараттық жүйе" – бірлескен меншік, бірлескен иелену немесе бірлескен (ортақ) пайдалану құқығында ТМД органдарына, құзыретті органдарға тиесілі мемлекетаралық ақпарат алмасуда әрекет ететін жүйе.</w:t>
      </w:r>
    </w:p>
    <w:p>
      <w:pPr>
        <w:spacing w:after="0"/>
        <w:ind w:left="0"/>
        <w:jc w:val="both"/>
      </w:pPr>
      <w:r>
        <w:rPr>
          <w:rFonts w:ascii="Times New Roman"/>
          <w:b w:val="false"/>
          <w:i w:val="false"/>
          <w:color w:val="000000"/>
          <w:sz w:val="28"/>
        </w:rPr>
        <w:t>
      Осы Келісімдегі құпия ақпаратты беру, пайдалану және қорғау мәселелері жөніндегі терминдер 2013 жылғы 25 қазандағы Тәуелсіз Мемлекеттер Достастығы шеңберінде құпия ақпаратты қорғау туралы келісімде белгіленген мағынада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0" w:id="7"/>
    <w:p>
      <w:pPr>
        <w:spacing w:after="0"/>
        <w:ind w:left="0"/>
        <w:jc w:val="both"/>
      </w:pPr>
      <w:r>
        <w:rPr>
          <w:rFonts w:ascii="Times New Roman"/>
          <w:b w:val="false"/>
          <w:i w:val="false"/>
          <w:color w:val="000000"/>
          <w:sz w:val="28"/>
        </w:rPr>
        <w:t>
      Тәуелсіз Мемлекеттер Достастығы шеңберінде терроризмге және экстремизмнің өзге де зорлық-зомбылық көріністеріне, сондай-ақ оларды қаржыландыруға қарсы күрес саласында ақпарат алмасуды қамтамасыз ету осы Келісімнің нысанасы болып табылады.</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3-бап</w:t>
      </w:r>
    </w:p>
    <w:bookmarkStart w:name="z31" w:id="8"/>
    <w:p>
      <w:pPr>
        <w:spacing w:after="0"/>
        <w:ind w:left="0"/>
        <w:jc w:val="both"/>
      </w:pPr>
      <w:r>
        <w:rPr>
          <w:rFonts w:ascii="Times New Roman"/>
          <w:b w:val="false"/>
          <w:i w:val="false"/>
          <w:color w:val="000000"/>
          <w:sz w:val="28"/>
        </w:rPr>
        <w:t>
      Әрбір Тарап осы Келісімнің шеңберіндегі өз міндеттемелерін егемендік теңдігі, басқа мемлекеттердің ішкі істеріне араласпау қағидаттарына және өз мемлекеттерінің заңнамасына сәйкес жүзеге асырады.</w:t>
      </w:r>
    </w:p>
    <w:bookmarkEnd w:id="8"/>
    <w:p>
      <w:pPr>
        <w:spacing w:after="0"/>
        <w:ind w:left="0"/>
        <w:jc w:val="both"/>
      </w:pPr>
      <w:r>
        <w:rPr>
          <w:rFonts w:ascii="Times New Roman"/>
          <w:b w:val="false"/>
          <w:i w:val="false"/>
          <w:color w:val="000000"/>
          <w:sz w:val="28"/>
        </w:rPr>
        <w:t>
      Осы Келісімдегі ештеңе де Тараптарға басқа Тараптың ғана құзыретіне кіретін юрисдикцияны иелену және функцияларды жүзеге асыру құқығын бермейді.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bookmarkStart w:name="z32" w:id="9"/>
    <w:p>
      <w:pPr>
        <w:spacing w:after="0"/>
        <w:ind w:left="0"/>
        <w:jc w:val="both"/>
      </w:pPr>
      <w:r>
        <w:rPr>
          <w:rFonts w:ascii="Times New Roman"/>
          <w:b w:val="false"/>
          <w:i w:val="false"/>
          <w:color w:val="000000"/>
          <w:sz w:val="28"/>
        </w:rPr>
        <w:t>
      Тараптар:</w:t>
      </w:r>
    </w:p>
    <w:bookmarkEnd w:id="9"/>
    <w:p>
      <w:pPr>
        <w:spacing w:after="0"/>
        <w:ind w:left="0"/>
        <w:jc w:val="both"/>
      </w:pPr>
      <w:r>
        <w:rPr>
          <w:rFonts w:ascii="Times New Roman"/>
          <w:b w:val="false"/>
          <w:i w:val="false"/>
          <w:color w:val="000000"/>
          <w:sz w:val="28"/>
        </w:rPr>
        <w:t>
      осы Келісімде белгіленген тәртіппен өтеусіз негізде ақпарат алмасуды;</w:t>
      </w:r>
    </w:p>
    <w:p>
      <w:pPr>
        <w:spacing w:after="0"/>
        <w:ind w:left="0"/>
        <w:jc w:val="both"/>
      </w:pPr>
      <w:r>
        <w:rPr>
          <w:rFonts w:ascii="Times New Roman"/>
          <w:b w:val="false"/>
          <w:i w:val="false"/>
          <w:color w:val="000000"/>
          <w:sz w:val="28"/>
        </w:rPr>
        <w:t>
      ақпараттық жүйелердің, оның ішінде мемлекетаралық ақпараттық жүйелердің құқықтық режимін орындауды;</w:t>
      </w:r>
    </w:p>
    <w:p>
      <w:pPr>
        <w:spacing w:after="0"/>
        <w:ind w:left="0"/>
        <w:jc w:val="both"/>
      </w:pPr>
      <w:r>
        <w:rPr>
          <w:rFonts w:ascii="Times New Roman"/>
          <w:b w:val="false"/>
          <w:i w:val="false"/>
          <w:color w:val="000000"/>
          <w:sz w:val="28"/>
        </w:rPr>
        <w:t>
      ақпарат алмасу процесінде пайдаланылатын құпия ақпаратты Тараптар мемлекеттерінің заңнамаларында, 1993 жылғы 22 қаңтардағы Мемлекетаралық құпиялардың сақталуын өзара қамтамасыз ету туралы келісімде, 2013 жылғы  25 қазандағы Тәуелсіз Мемлекеттер Достастығының шеңберінде құпия ақпаратты қорғау туралы келісімде, 2013 жылғы 25 қазандағы Тәуелсіз Мемлекеттер Достастығы Мемлекеттері басшылары кеңесінің шешімімен бекітілген Тәуелсіз Мемлекеттер Достастығы органдарында құпия ақпаратпен жұмыс істеу қағидаларында және Тараптар жасасқан осындай мәліметтерді өзара қорғау туралы өзге де халықаралық шарттарда көзделген тәртіппен қорғауды қамтамасыз етуге міндеттенеді.</w:t>
      </w:r>
    </w:p>
    <w:p>
      <w:pPr>
        <w:spacing w:after="0"/>
        <w:ind w:left="0"/>
        <w:jc w:val="both"/>
      </w:pPr>
      <w:r>
        <w:rPr>
          <w:rFonts w:ascii="Times New Roman"/>
          <w:b w:val="false"/>
          <w:i w:val="false"/>
          <w:color w:val="000000"/>
          <w:sz w:val="28"/>
        </w:rPr>
        <w:t>
      Осы Келісімнің шеңберінде құпия ақпаратты беру әрбір нақты жағдайда өз мүдделеріне сүйене отырып, Тараптар мемлекеттерінің заңнамасына сәйкес жүзеге асырылады.</w:t>
      </w:r>
    </w:p>
    <w:p>
      <w:pPr>
        <w:spacing w:after="0"/>
        <w:ind w:left="0"/>
        <w:jc w:val="both"/>
      </w:pPr>
      <w:r>
        <w:rPr>
          <w:rFonts w:ascii="Times New Roman"/>
          <w:b/>
          <w:i w:val="false"/>
          <w:color w:val="000000"/>
          <w:sz w:val="28"/>
        </w:rPr>
        <w:t>5-бап</w:t>
      </w:r>
    </w:p>
    <w:bookmarkStart w:name="z33" w:id="10"/>
    <w:p>
      <w:pPr>
        <w:spacing w:after="0"/>
        <w:ind w:left="0"/>
        <w:jc w:val="both"/>
      </w:pPr>
      <w:r>
        <w:rPr>
          <w:rFonts w:ascii="Times New Roman"/>
          <w:b w:val="false"/>
          <w:i w:val="false"/>
          <w:color w:val="000000"/>
          <w:sz w:val="28"/>
        </w:rPr>
        <w:t>
      Тараптар осы Келісімнің шеңберінде ақпарат алмасуға жауапты құзыретті органдардың тізбесін айқындайды. Құзыретті органдар туралы ақпарат осы Келісімнің күшіне енуі үшін қажетті мемлекетішілік рәсімдердің орындалуы туралы хабарламалар сақтауға тапсырылған кезде депозитарийге жолданады. Құзыретті органдар тізбесінің өзгергені туралы Тараптардың әрқайсысы бір ай ішінде депозитарийді жазбаша хабардар етеді.</w:t>
      </w:r>
    </w:p>
    <w:bookmarkEnd w:id="10"/>
    <w:p>
      <w:pPr>
        <w:spacing w:after="0"/>
        <w:ind w:left="0"/>
        <w:jc w:val="both"/>
      </w:pPr>
      <w:r>
        <w:rPr>
          <w:rFonts w:ascii="Times New Roman"/>
          <w:b/>
          <w:i w:val="false"/>
          <w:color w:val="000000"/>
          <w:sz w:val="28"/>
        </w:rPr>
        <w:t>6-бап</w:t>
      </w:r>
    </w:p>
    <w:bookmarkStart w:name="z34" w:id="11"/>
    <w:p>
      <w:pPr>
        <w:spacing w:after="0"/>
        <w:ind w:left="0"/>
        <w:jc w:val="both"/>
      </w:pPr>
      <w:r>
        <w:rPr>
          <w:rFonts w:ascii="Times New Roman"/>
          <w:b w:val="false"/>
          <w:i w:val="false"/>
          <w:color w:val="000000"/>
          <w:sz w:val="28"/>
        </w:rPr>
        <w:t>
      Ақпарат алмасу дипломатиялық арналар арқылы фельдъегерлік қызметті пайдалана отырып немесе құзыретті органдармен келісілген өзге де тәсілмен, сондай-ақ ақпараттық жүйелерді, оның ішінде мемлекетаралық ақпараттық жүйелерді пайдалана отырып жүзеге асырылуы мүмкін.</w:t>
      </w:r>
    </w:p>
    <w:bookmarkEnd w:id="11"/>
    <w:p>
      <w:pPr>
        <w:spacing w:after="0"/>
        <w:ind w:left="0"/>
        <w:jc w:val="both"/>
      </w:pPr>
      <w:r>
        <w:rPr>
          <w:rFonts w:ascii="Times New Roman"/>
          <w:b w:val="false"/>
          <w:i w:val="false"/>
          <w:color w:val="000000"/>
          <w:sz w:val="28"/>
        </w:rPr>
        <w:t xml:space="preserve">
      Алмасуды жүзеге асыруға арналған ақпарат ақпаратты жеткізгіштердің түріне байланысты құжат (қағаз) не электрондық түрде берілуі мүмкін. </w:t>
      </w:r>
    </w:p>
    <w:p>
      <w:pPr>
        <w:spacing w:after="0"/>
        <w:ind w:left="0"/>
        <w:jc w:val="both"/>
      </w:pPr>
      <w:r>
        <w:rPr>
          <w:rFonts w:ascii="Times New Roman"/>
          <w:b/>
          <w:i w:val="false"/>
          <w:color w:val="000000"/>
          <w:sz w:val="28"/>
        </w:rPr>
        <w:t>7-бап</w:t>
      </w:r>
    </w:p>
    <w:bookmarkStart w:name="z35" w:id="12"/>
    <w:p>
      <w:pPr>
        <w:spacing w:after="0"/>
        <w:ind w:left="0"/>
        <w:jc w:val="both"/>
      </w:pPr>
      <w:r>
        <w:rPr>
          <w:rFonts w:ascii="Times New Roman"/>
          <w:b w:val="false"/>
          <w:i w:val="false"/>
          <w:color w:val="000000"/>
          <w:sz w:val="28"/>
        </w:rPr>
        <w:t>
      Құзыретті органдар және (немесе) ТМД органдары ақпарат иелерінен және меншік иелерінен:</w:t>
      </w:r>
    </w:p>
    <w:bookmarkEnd w:id="12"/>
    <w:p>
      <w:pPr>
        <w:spacing w:after="0"/>
        <w:ind w:left="0"/>
        <w:jc w:val="both"/>
      </w:pPr>
      <w:r>
        <w:rPr>
          <w:rFonts w:ascii="Times New Roman"/>
          <w:b w:val="false"/>
          <w:i w:val="false"/>
          <w:color w:val="000000"/>
          <w:sz w:val="28"/>
        </w:rPr>
        <w:t>
      біржолғы сұрау салулар бойынша ақпараттық жүйеде мәліметтердің бар-жоғы және олардың мазмұны туралы;</w:t>
      </w:r>
    </w:p>
    <w:p>
      <w:pPr>
        <w:spacing w:after="0"/>
        <w:ind w:left="0"/>
        <w:jc w:val="both"/>
      </w:pPr>
      <w:r>
        <w:rPr>
          <w:rFonts w:ascii="Times New Roman"/>
          <w:b w:val="false"/>
          <w:i w:val="false"/>
          <w:color w:val="000000"/>
          <w:sz w:val="28"/>
        </w:rPr>
        <w:t xml:space="preserve">
      тұрақты болатын сұрау салулар бойынша тиісті ақпараттың түсуіне қарай; </w:t>
      </w:r>
    </w:p>
    <w:p>
      <w:pPr>
        <w:spacing w:after="0"/>
        <w:ind w:left="0"/>
        <w:jc w:val="both"/>
      </w:pPr>
      <w:r>
        <w:rPr>
          <w:rFonts w:ascii="Times New Roman"/>
          <w:b w:val="false"/>
          <w:i w:val="false"/>
          <w:color w:val="000000"/>
          <w:sz w:val="28"/>
        </w:rPr>
        <w:t xml:space="preserve">
      бастамашы ақпараттандыру арқылы тиісті ақпараттың түсуі туралы ақпаратты алуы мүмкін. </w:t>
      </w:r>
    </w:p>
    <w:p>
      <w:pPr>
        <w:spacing w:after="0"/>
        <w:ind w:left="0"/>
        <w:jc w:val="both"/>
      </w:pPr>
      <w:r>
        <w:rPr>
          <w:rFonts w:ascii="Times New Roman"/>
          <w:b w:val="false"/>
          <w:i w:val="false"/>
          <w:color w:val="000000"/>
          <w:sz w:val="28"/>
        </w:rPr>
        <w:t xml:space="preserve">
      Осы Келісімнің шеңберінде алынған ақпарат берілген мақсаттардан өзге де мақсаттарда пайдаланылмайтын жағдайда ғана ұсынылады.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bookmarkStart w:name="z36" w:id="13"/>
    <w:p>
      <w:pPr>
        <w:spacing w:after="0"/>
        <w:ind w:left="0"/>
        <w:jc w:val="both"/>
      </w:pPr>
      <w:r>
        <w:rPr>
          <w:rFonts w:ascii="Times New Roman"/>
          <w:b w:val="false"/>
          <w:i w:val="false"/>
          <w:color w:val="000000"/>
          <w:sz w:val="28"/>
        </w:rPr>
        <w:t>
      1. Ақпарат алуға сұрау салуда мыналар:</w:t>
      </w:r>
    </w:p>
    <w:bookmarkEnd w:id="13"/>
    <w:p>
      <w:pPr>
        <w:spacing w:after="0"/>
        <w:ind w:left="0"/>
        <w:jc w:val="both"/>
      </w:pPr>
      <w:r>
        <w:rPr>
          <w:rFonts w:ascii="Times New Roman"/>
          <w:b w:val="false"/>
          <w:i w:val="false"/>
          <w:color w:val="000000"/>
          <w:sz w:val="28"/>
        </w:rPr>
        <w:t>
      а) сұрау салушы және сұрау салынатын құзыретті органның немесе ТМД органының атауы;</w:t>
      </w:r>
    </w:p>
    <w:p>
      <w:pPr>
        <w:spacing w:after="0"/>
        <w:ind w:left="0"/>
        <w:jc w:val="both"/>
      </w:pPr>
      <w:r>
        <w:rPr>
          <w:rFonts w:ascii="Times New Roman"/>
          <w:b w:val="false"/>
          <w:i w:val="false"/>
          <w:color w:val="000000"/>
          <w:sz w:val="28"/>
        </w:rPr>
        <w:t>
      б) сұрау салудың нысанасы мен негізі;</w:t>
      </w:r>
    </w:p>
    <w:p>
      <w:pPr>
        <w:spacing w:after="0"/>
        <w:ind w:left="0"/>
        <w:jc w:val="both"/>
      </w:pPr>
      <w:r>
        <w:rPr>
          <w:rFonts w:ascii="Times New Roman"/>
          <w:b w:val="false"/>
          <w:i w:val="false"/>
          <w:color w:val="000000"/>
          <w:sz w:val="28"/>
        </w:rPr>
        <w:t>
      в) сұрау салынып жатқан ақпарат мазмұнының сипаттамасы;</w:t>
      </w:r>
    </w:p>
    <w:p>
      <w:pPr>
        <w:spacing w:after="0"/>
        <w:ind w:left="0"/>
        <w:jc w:val="both"/>
      </w:pPr>
      <w:r>
        <w:rPr>
          <w:rFonts w:ascii="Times New Roman"/>
          <w:b w:val="false"/>
          <w:i w:val="false"/>
          <w:color w:val="000000"/>
          <w:sz w:val="28"/>
        </w:rPr>
        <w:t>
      г) сұрау салынып жатқан ақпараттың пайдаланылу мақсаты;</w:t>
      </w:r>
    </w:p>
    <w:p>
      <w:pPr>
        <w:spacing w:after="0"/>
        <w:ind w:left="0"/>
        <w:jc w:val="both"/>
      </w:pPr>
      <w:r>
        <w:rPr>
          <w:rFonts w:ascii="Times New Roman"/>
          <w:b w:val="false"/>
          <w:i w:val="false"/>
          <w:color w:val="000000"/>
          <w:sz w:val="28"/>
        </w:rPr>
        <w:t xml:space="preserve">
      д) оны орындауға қажетті басқа да мәліметтер көрсетіледі. </w:t>
      </w:r>
    </w:p>
    <w:bookmarkStart w:name="z37" w:id="14"/>
    <w:p>
      <w:pPr>
        <w:spacing w:after="0"/>
        <w:ind w:left="0"/>
        <w:jc w:val="both"/>
      </w:pPr>
      <w:r>
        <w:rPr>
          <w:rFonts w:ascii="Times New Roman"/>
          <w:b w:val="false"/>
          <w:i w:val="false"/>
          <w:color w:val="000000"/>
          <w:sz w:val="28"/>
        </w:rPr>
        <w:t xml:space="preserve">
      2. Сұрау салынатын құзыретті орган немесе ТМД органы сұрау салушы  құзыретті органды немесе ТМД органын мүмкіндігінше қысқа мерзімде, бірақ сұрау салу алынған күннен бастап 30 күннен кешіктірмей: </w:t>
      </w:r>
    </w:p>
    <w:bookmarkEnd w:id="14"/>
    <w:p>
      <w:pPr>
        <w:spacing w:after="0"/>
        <w:ind w:left="0"/>
        <w:jc w:val="both"/>
      </w:pPr>
      <w:r>
        <w:rPr>
          <w:rFonts w:ascii="Times New Roman"/>
          <w:b w:val="false"/>
          <w:i w:val="false"/>
          <w:color w:val="000000"/>
          <w:sz w:val="28"/>
        </w:rPr>
        <w:t>
      а) сұрау салу бойынша қолданылған іс-қимылдар және олардың нәтижелері туралы;</w:t>
      </w:r>
    </w:p>
    <w:p>
      <w:pPr>
        <w:spacing w:after="0"/>
        <w:ind w:left="0"/>
        <w:jc w:val="both"/>
      </w:pPr>
      <w:r>
        <w:rPr>
          <w:rFonts w:ascii="Times New Roman"/>
          <w:b w:val="false"/>
          <w:i w:val="false"/>
          <w:color w:val="000000"/>
          <w:sz w:val="28"/>
        </w:rPr>
        <w:t>
      б) себебін көрсете отырып, бас тарту, кейінге қалдыру және (немесе) сұрау салуды (оның бөлігін) орындау шарттары туралы ақпараттандырады.</w:t>
      </w:r>
    </w:p>
    <w:bookmarkStart w:name="z38" w:id="15"/>
    <w:p>
      <w:pPr>
        <w:spacing w:after="0"/>
        <w:ind w:left="0"/>
        <w:jc w:val="both"/>
      </w:pPr>
      <w:r>
        <w:rPr>
          <w:rFonts w:ascii="Times New Roman"/>
          <w:b w:val="false"/>
          <w:i w:val="false"/>
          <w:color w:val="000000"/>
          <w:sz w:val="28"/>
        </w:rPr>
        <w:t>
      3. Сұрау салынатын құзыретті орган, егер сұрау салу оның мемлекетінің мүдделеріне және (немесе) заңнамасына не халықаралық міндеттемелеріне қайшы келсе, сондай-ақ егер сұрау салу осы Келісімнің ережелеріне сәйкес келмесе, сұрау салуды орындаудан бас тартуы мүмкін.</w:t>
      </w:r>
    </w:p>
    <w:bookmarkEnd w:id="15"/>
    <w:bookmarkStart w:name="z39" w:id="16"/>
    <w:p>
      <w:pPr>
        <w:spacing w:after="0"/>
        <w:ind w:left="0"/>
        <w:jc w:val="both"/>
      </w:pPr>
      <w:r>
        <w:rPr>
          <w:rFonts w:ascii="Times New Roman"/>
          <w:b w:val="false"/>
          <w:i w:val="false"/>
          <w:color w:val="000000"/>
          <w:sz w:val="28"/>
        </w:rPr>
        <w:t>
      4. Сұрау салынатын құзыретті орган немесе ТМД органы сұрау салушы құзыретті органның немесе ТМД органының алдын ала жазбаша келісімінсіз сұрау салуды жолдау туралы ақпаратты жария етпейді.</w:t>
      </w:r>
    </w:p>
    <w:bookmarkEnd w:id="16"/>
    <w:p>
      <w:pPr>
        <w:spacing w:after="0"/>
        <w:ind w:left="0"/>
        <w:jc w:val="both"/>
      </w:pPr>
      <w:r>
        <w:rPr>
          <w:rFonts w:ascii="Times New Roman"/>
          <w:b/>
          <w:i w:val="false"/>
          <w:color w:val="000000"/>
          <w:sz w:val="28"/>
        </w:rPr>
        <w:t>9-бап</w:t>
      </w:r>
    </w:p>
    <w:bookmarkStart w:name="z40" w:id="17"/>
    <w:p>
      <w:pPr>
        <w:spacing w:after="0"/>
        <w:ind w:left="0"/>
        <w:jc w:val="both"/>
      </w:pPr>
      <w:r>
        <w:rPr>
          <w:rFonts w:ascii="Times New Roman"/>
          <w:b w:val="false"/>
          <w:i w:val="false"/>
          <w:color w:val="000000"/>
          <w:sz w:val="28"/>
        </w:rPr>
        <w:t>
      Тараптар осы Келісім шеңберінде ақпарат алмасуды ұйымдастыру үшін мемлекетаралық ақпараттық жүйелерді құруға қатыса алады.</w:t>
      </w:r>
    </w:p>
    <w:bookmarkEnd w:id="17"/>
    <w:p>
      <w:pPr>
        <w:spacing w:after="0"/>
        <w:ind w:left="0"/>
        <w:jc w:val="both"/>
      </w:pPr>
      <w:r>
        <w:rPr>
          <w:rFonts w:ascii="Times New Roman"/>
          <w:b w:val="false"/>
          <w:i w:val="false"/>
          <w:color w:val="000000"/>
          <w:sz w:val="28"/>
        </w:rPr>
        <w:t>
      Басқа Тараптың құзыретті органына немесе ТМД органына ұлттық ақпараттық жүйеде қамтылатын құпия ақпаратты беру, сондай-ақ оларға ұлттық ақпараттық жүйені пайдаланушылар құқығын беру құзыретті органы ұлттық ақпараттық жүйенің меншік иесі болып табылатын мемлекеттің ұлттық заңнамасына сәйкес беру туралы шешім қабылданған құпия ақпаратқа қатысты ғана жүзеге асырылады.</w:t>
      </w:r>
    </w:p>
    <w:p>
      <w:pPr>
        <w:spacing w:after="0"/>
        <w:ind w:left="0"/>
        <w:jc w:val="both"/>
      </w:pPr>
      <w:r>
        <w:rPr>
          <w:rFonts w:ascii="Times New Roman"/>
          <w:b w:val="false"/>
          <w:i w:val="false"/>
          <w:color w:val="000000"/>
          <w:sz w:val="28"/>
        </w:rPr>
        <w:t xml:space="preserve">
      Мемлекетаралық ақпараттық жүйенің құқықтық режимін айқындауды оларды құруға қатысқан Тараптар халықаралық ақпараттық жүйе иесінің құқықтары мен өкілеттіктері берілген, олар айқындайтын құзыретті органға немесе ТМД органына жүктейді. </w:t>
      </w:r>
    </w:p>
    <w:p>
      <w:pPr>
        <w:spacing w:after="0"/>
        <w:ind w:left="0"/>
        <w:jc w:val="both"/>
      </w:pPr>
      <w:r>
        <w:rPr>
          <w:rFonts w:ascii="Times New Roman"/>
          <w:b w:val="false"/>
          <w:i w:val="false"/>
          <w:color w:val="000000"/>
          <w:sz w:val="28"/>
        </w:rPr>
        <w:t>
      Құпия ақпаратты қамтитын мемлекетаралық ақпараттық жүйелердің құқықтық режимі 2013 жылғы 25 қазандағы Тәуелсіз Мемлекеттер Достастығы шеңберінде құпия ақпаратты қорғау туралы келісімде көзделген құпия ақпаратты қорғау шараларын қамтуға тиіс.</w:t>
      </w:r>
    </w:p>
    <w:p>
      <w:pPr>
        <w:spacing w:after="0"/>
        <w:ind w:left="0"/>
        <w:jc w:val="both"/>
      </w:pPr>
      <w:r>
        <w:rPr>
          <w:rFonts w:ascii="Times New Roman"/>
          <w:b/>
          <w:i w:val="false"/>
          <w:color w:val="000000"/>
          <w:sz w:val="28"/>
        </w:rPr>
        <w:t>10-бап</w:t>
      </w:r>
    </w:p>
    <w:bookmarkStart w:name="z41" w:id="18"/>
    <w:p>
      <w:pPr>
        <w:spacing w:after="0"/>
        <w:ind w:left="0"/>
        <w:jc w:val="both"/>
      </w:pPr>
      <w:r>
        <w:rPr>
          <w:rFonts w:ascii="Times New Roman"/>
          <w:b w:val="false"/>
          <w:i w:val="false"/>
          <w:color w:val="000000"/>
          <w:sz w:val="28"/>
        </w:rPr>
        <w:t xml:space="preserve">
      Тәуелсіз Мемлекеттер Достастығына қатысушы мемлекеттердің Терроризмге қарсы орталығының Мамандандырылған деректер банкі (бұдан әрі – Мамандандырылған деректер банкі) терроризмге және экстремизмнің өзге де зорлық-зомбылық көріністеріне, сондай-ақ оларды қаржыландыруға қарсы күрес саласындағы мемлекетаралық ақпараттық жүйе болып табылады. </w:t>
      </w:r>
    </w:p>
    <w:bookmarkEnd w:id="18"/>
    <w:p>
      <w:pPr>
        <w:spacing w:after="0"/>
        <w:ind w:left="0"/>
        <w:jc w:val="both"/>
      </w:pPr>
      <w:r>
        <w:rPr>
          <w:rFonts w:ascii="Times New Roman"/>
          <w:b w:val="false"/>
          <w:i w:val="false"/>
          <w:color w:val="000000"/>
          <w:sz w:val="28"/>
        </w:rPr>
        <w:t>
      Мамандандырылған деректер банкінің құқықтық режимін Тәуелсіз Мемлекеттер Достастығына қатысушы мемлекеттердің Қауіпсіздік органдары мен арнаулы қызметтері басшыларының кеңесі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bookmarkStart w:name="z42" w:id="19"/>
    <w:p>
      <w:pPr>
        <w:spacing w:after="0"/>
        <w:ind w:left="0"/>
        <w:jc w:val="both"/>
      </w:pPr>
      <w:r>
        <w:rPr>
          <w:rFonts w:ascii="Times New Roman"/>
          <w:b w:val="false"/>
          <w:i w:val="false"/>
          <w:color w:val="000000"/>
          <w:sz w:val="28"/>
        </w:rPr>
        <w:t>
      Мамандандырылған деректер банкін қалыптастыру, пайдалану және оның жұмыс істеуі жөніндегі шараларды үйлестіруді және қажетті консультациялар (келіссөздер) өткізуді Тәуелсіз Мемлекеттер Достастығына қатысушы мемлекеттердің Терроризмге қарсы орталығы жүзеге асырады.</w:t>
      </w:r>
    </w:p>
    <w:bookmarkEnd w:id="19"/>
    <w:p>
      <w:pPr>
        <w:spacing w:after="0"/>
        <w:ind w:left="0"/>
        <w:jc w:val="both"/>
      </w:pPr>
      <w:r>
        <w:rPr>
          <w:rFonts w:ascii="Times New Roman"/>
          <w:b w:val="false"/>
          <w:i w:val="false"/>
          <w:color w:val="000000"/>
          <w:sz w:val="28"/>
        </w:rPr>
        <w:t>
      Тәуелсіз Мемлекеттер Достастығына қатысушы мемлекеттердің Терроризмге қарсы орталығы Тараптар мемлекеттерінің заңнамасына және халықаралық шарттарға сәйкес ақпараттық жүйелерді, оның ішінде мемлекетаралық ақпараттық жүйелерді қалыптастыруға және оларды пайдалануға жауапты құзыретті органдармен және ТМД органдарымен тікелей байланыс орнатады.</w:t>
      </w:r>
    </w:p>
    <w:p>
      <w:pPr>
        <w:spacing w:after="0"/>
        <w:ind w:left="0"/>
        <w:jc w:val="both"/>
      </w:pPr>
      <w:r>
        <w:rPr>
          <w:rFonts w:ascii="Times New Roman"/>
          <w:b/>
          <w:i w:val="false"/>
          <w:color w:val="000000"/>
          <w:sz w:val="28"/>
        </w:rPr>
        <w:t>12-бап</w:t>
      </w:r>
    </w:p>
    <w:bookmarkStart w:name="z43" w:id="20"/>
    <w:p>
      <w:pPr>
        <w:spacing w:after="0"/>
        <w:ind w:left="0"/>
        <w:jc w:val="both"/>
      </w:pPr>
      <w:r>
        <w:rPr>
          <w:rFonts w:ascii="Times New Roman"/>
          <w:b w:val="false"/>
          <w:i w:val="false"/>
          <w:color w:val="000000"/>
          <w:sz w:val="28"/>
        </w:rPr>
        <w:t xml:space="preserve">
      Осы Келісімді іске асыру мақсатында құзыретті органдар бірлескен консультациялар өткізеді, тиісті нормативтік құқықтық актілермен алмасады, сондай-ақ өзге де ынтымақтастықты жүзеге асырады.  </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bookmarkStart w:name="z44" w:id="21"/>
    <w:p>
      <w:pPr>
        <w:spacing w:after="0"/>
        <w:ind w:left="0"/>
        <w:jc w:val="both"/>
      </w:pPr>
      <w:r>
        <w:rPr>
          <w:rFonts w:ascii="Times New Roman"/>
          <w:b w:val="false"/>
          <w:i w:val="false"/>
          <w:color w:val="000000"/>
          <w:sz w:val="28"/>
        </w:rPr>
        <w:t>
      Осы Келісім Тараптардың әрқайсысының өз мемлекеті қатысушы болып табылатын басқа халықаралық шарттардан туындайтын құқықтары мен міндеттемелерін қозғамайды.</w:t>
      </w:r>
    </w:p>
    <w:bookmarkEnd w:id="21"/>
    <w:p>
      <w:pPr>
        <w:spacing w:after="0"/>
        <w:ind w:left="0"/>
        <w:jc w:val="both"/>
      </w:pPr>
      <w:r>
        <w:rPr>
          <w:rFonts w:ascii="Times New Roman"/>
          <w:b w:val="false"/>
          <w:i w:val="false"/>
          <w:color w:val="000000"/>
          <w:sz w:val="28"/>
        </w:rPr>
        <w:t>
      Осы Келісім Тараптардың осы Келісімнің нысанасы болып табылатын және оның мақсаттарына қайшы келмейтін мәселелер бойынша өзге де халықаралық шарттар жасасу құқығын шектемейді.</w:t>
      </w:r>
    </w:p>
    <w:p>
      <w:pPr>
        <w:spacing w:after="0"/>
        <w:ind w:left="0"/>
        <w:jc w:val="both"/>
      </w:pPr>
      <w:r>
        <w:rPr>
          <w:rFonts w:ascii="Times New Roman"/>
          <w:b/>
          <w:i w:val="false"/>
          <w:color w:val="000000"/>
          <w:sz w:val="28"/>
        </w:rPr>
        <w:t>14-бап</w:t>
      </w:r>
    </w:p>
    <w:bookmarkStart w:name="z45" w:id="22"/>
    <w:p>
      <w:pPr>
        <w:spacing w:after="0"/>
        <w:ind w:left="0"/>
        <w:jc w:val="both"/>
      </w:pPr>
      <w:r>
        <w:rPr>
          <w:rFonts w:ascii="Times New Roman"/>
          <w:b w:val="false"/>
          <w:i w:val="false"/>
          <w:color w:val="000000"/>
          <w:sz w:val="28"/>
        </w:rPr>
        <w:t>
      Осы Келісімді қолдану және түсіндіру кезінде туындайтын даулы мәселелер мүдделі Тараптардың құзыретті органдарының консультациялары және келіссөздері арқылы шешіледі.</w:t>
      </w:r>
    </w:p>
    <w:bookmarkEnd w:id="22"/>
    <w:p>
      <w:pPr>
        <w:spacing w:after="0"/>
        <w:ind w:left="0"/>
        <w:jc w:val="both"/>
      </w:pPr>
      <w:r>
        <w:rPr>
          <w:rFonts w:ascii="Times New Roman"/>
          <w:b/>
          <w:i w:val="false"/>
          <w:color w:val="000000"/>
          <w:sz w:val="28"/>
        </w:rPr>
        <w:t>15-бап</w:t>
      </w:r>
    </w:p>
    <w:bookmarkStart w:name="z46" w:id="23"/>
    <w:p>
      <w:pPr>
        <w:spacing w:after="0"/>
        <w:ind w:left="0"/>
        <w:jc w:val="both"/>
      </w:pPr>
      <w:r>
        <w:rPr>
          <w:rFonts w:ascii="Times New Roman"/>
          <w:b w:val="false"/>
          <w:i w:val="false"/>
          <w:color w:val="000000"/>
          <w:sz w:val="28"/>
        </w:rPr>
        <w:t>
      Тараптардың келісуі бойынша осы Келісімге оның ажырамас бөлігі болып табылатын, тиісті хаттамамен рәсімделетін өзгерістер мен толықтырулар енгізілуі мүмкін.</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16-бап</w:t>
      </w:r>
    </w:p>
    <w:bookmarkStart w:name="z47" w:id="24"/>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 </w:t>
      </w:r>
    </w:p>
    <w:bookmarkEnd w:id="24"/>
    <w:p>
      <w:pPr>
        <w:spacing w:after="0"/>
        <w:ind w:left="0"/>
        <w:jc w:val="both"/>
      </w:pPr>
      <w:r>
        <w:rPr>
          <w:rFonts w:ascii="Times New Roman"/>
          <w:b w:val="false"/>
          <w:i w:val="false"/>
          <w:color w:val="000000"/>
          <w:sz w:val="28"/>
        </w:rPr>
        <w:t>
      Мемлекетішілік рәсімдерді кейін орындаған Тараптар үшін осы Келісім депозитарий қосылу туралы құжаттарды алған күннен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bookmarkStart w:name="z48" w:id="25"/>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Тәуелсіз Мемлекеттер Достастығына қатысушы кез келген мемлекеттің қосылуы үшін ашық. </w:t>
      </w:r>
    </w:p>
    <w:bookmarkEnd w:id="25"/>
    <w:p>
      <w:pPr>
        <w:spacing w:after="0"/>
        <w:ind w:left="0"/>
        <w:jc w:val="both"/>
      </w:pPr>
      <w:r>
        <w:rPr>
          <w:rFonts w:ascii="Times New Roman"/>
          <w:b w:val="false"/>
          <w:i w:val="false"/>
          <w:color w:val="000000"/>
          <w:sz w:val="28"/>
        </w:rPr>
        <w:t xml:space="preserve">
      Қосылатын мемлекет үшін осы Келісім депозитарий қосылу туралы құжатты алған күннен бастап 30 күн өткен соң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bookmarkStart w:name="z49" w:id="26"/>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осы Келiсiмнен шыққанға дейін кемінде 6 ай бұрын өзінің осындай ниеті туралы депозитарийге жазбаша хабарламаны жібере отырып және осы Келiсiмнің қолданысы уақытында туындаған қаржылық және өзге де мiндеттемелерді реттеп, осы Келісімнен шығуға құқылы.</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bookmarkStart w:name="z50" w:id="27"/>
    <w:p>
      <w:pPr>
        <w:spacing w:after="0"/>
        <w:ind w:left="0"/>
        <w:jc w:val="both"/>
      </w:pPr>
      <w:r>
        <w:rPr>
          <w:rFonts w:ascii="Times New Roman"/>
          <w:b w:val="false"/>
          <w:i w:val="false"/>
          <w:color w:val="000000"/>
          <w:sz w:val="28"/>
        </w:rPr>
        <w:t>
      Осы Келісімнің шеңберінде ынтымақтастықты жүзеге асыру кезінде жұмыс тілі орыс тілі болып табылады.</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жылғы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мемлекеттердің әрқайсысына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РеспубликасыныңҮкіметі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