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e6c" w14:textId="0032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702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стипендия емтихан сессиясының немесе білім алушыларды аралық аттестаттаудың нәтижелері бойынша "жақсы", "өте жақсы" деген бағаға сәйкес бағалардың баламасын алған, мемлекеттік білім беру тапсырысы бойынша оқитын, сондай-ақ мемлекеттік білім беру тапсырысы бойынша оқуға ауыстырылған студенттерге, интерндерге, магистранттарға тағайындалады және емтихан сессиясынан немесе білім алушыларды аралық аттестаттаудан кейін келетін айдың бірінші күнінен бастап семестр аяқталатын айдың соңына дейін қоса алғанда ай сайын төленеді.</w:t>
      </w:r>
    </w:p>
    <w:bookmarkEnd w:id="3"/>
    <w:bookmarkStart w:name="z6" w:id="4"/>
    <w:p>
      <w:pPr>
        <w:spacing w:after="0"/>
        <w:ind w:left="0"/>
        <w:jc w:val="both"/>
      </w:pPr>
      <w:r>
        <w:rPr>
          <w:rFonts w:ascii="Times New Roman"/>
          <w:b w:val="false"/>
          <w:i w:val="false"/>
          <w:color w:val="000000"/>
          <w:sz w:val="28"/>
        </w:rPr>
        <w:t xml:space="preserve">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бірінші бағытының шеңберінде білім алушыларға ағымдағы үлгерімінің нәтижелеріне қарамастан стипендия төленеді.";</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