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6fb6" w14:textId="1ed6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Cыйға тарту шарты бойынша мемлекеттің мүлік құқығына ие болу қағидасын бекіту туралы" Қазақстан Республикасы Үкіметінің 2011 жылғы 28 қыркүйектегі № 110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3 қарашадағы № 76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Cыйға тарту шарты бойынша мемлекеттің мүлік құқығына ие болу қағидасын бекіту туралы" Қазақстан Республикасы Үкіметінің 2011 жылғы 28 қыркүйектегі № 110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55, 784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Cыйға тарту шарты бойынша мемлекеттің мүлік құқығына ие бол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меншікке берілетін мүліктің меншік иесі сыйға тарту шарты бойынша мемлекетке мүлік құқығын беру туралы ұсыныспен мемлекеттік мүлік жөніндегі уәкілетті органға не оның аумақтық бөлімшесіне (бұдан әрі – аумақтық бөлімше) не облыстың, республикалық маңызы бар қаланың, астананың, ауданның, облыстық маңызы бар қаланың жергілікті атқарушы органдарына не аудандық маңызы бар қала, ауыл, кент, ауылдық округ әкімінің аппаратына  (бұдан әрі – жергілікті атқарушы органдар) өтініш жасай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алып тасталсы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