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ac33" w14:textId="482a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спорттық жарыстардың тізбесін, халықаралық спорттық жарыстардың чемпиондары мен жүлдегерлеріне, спорт түрлері бойынша Қазақстан Республикасының құрама командаларының (спорт түрлері бойынша ұлттық құрама командалардың) жаттықтырушылары мен мүшелеріне ақшалай көтермелеу төлемдерінің мөлшерін және оларды төлеу қағидаларын бекіту туралы" Қазақстан Республикасы Үкіметінің 2014 жылғы 19 желтоқсандағы № 1345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28 қарашадағы № 786 қаулысы. Қазақстан Республикасы Үкіметінің 2020 жылғы 27 наурыздағы № 147 қаулысымен.</w:t>
      </w:r>
    </w:p>
    <w:p>
      <w:pPr>
        <w:spacing w:after="0"/>
        <w:ind w:left="0"/>
        <w:jc w:val="both"/>
      </w:pPr>
      <w:r>
        <w:rPr>
          <w:rFonts w:ascii="Times New Roman"/>
          <w:b w:val="false"/>
          <w:i w:val="false"/>
          <w:color w:val="ff0000"/>
          <w:sz w:val="28"/>
        </w:rPr>
        <w:t xml:space="preserve">
      Ескерту. Күші жойылды – ҚР Үкіметінің 27.03.2020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1" w:id="0"/>
    <w:p>
      <w:pPr>
        <w:spacing w:after="0"/>
        <w:ind w:left="0"/>
        <w:jc w:val="both"/>
      </w:pPr>
      <w:r>
        <w:rPr>
          <w:rFonts w:ascii="Times New Roman"/>
          <w:b w:val="false"/>
          <w:i w:val="false"/>
          <w:color w:val="000000"/>
          <w:sz w:val="28"/>
        </w:rPr>
        <w:t xml:space="preserve">
      Қазақстан Республикасы құрама командаларының спортшылары мен жаттықтырушыларын ынталандыру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"Халықаралық спорттық жарыстардың тізбесін, халықаралық спорттық жарыстардың чемпиондары мен жүлдегерлеріне, спорт түрлері бойынша Қазақстан Республикасының құрама командаларының (спорт түрлері бойынша ұлттық құрама командалардың) жаттықтырушылары мен мүшелеріне ақшалай көтермелеу төлемдерінің мөлшерін және оларды төлеу қағидаларын бекіту туралы" Қазақстан Республикасы Үкіметінің 2014 жылғы 19 желтоқсандағы № 1345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81, 703-құжат)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халықаралық спорттық жарыстардың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Халықаралық арнаулы олимпиадалық ойындар";</w:t>
      </w:r>
    </w:p>
    <w:bookmarkEnd w:id="3"/>
    <w:bookmarkStart w:name="z6" w:id="4"/>
    <w:p>
      <w:pPr>
        <w:spacing w:after="0"/>
        <w:ind w:left="0"/>
        <w:jc w:val="both"/>
      </w:pPr>
      <w:r>
        <w:rPr>
          <w:rFonts w:ascii="Times New Roman"/>
          <w:b w:val="false"/>
          <w:i w:val="false"/>
          <w:color w:val="000000"/>
          <w:sz w:val="28"/>
        </w:rPr>
        <w:t xml:space="preserve">
      көрсетілген қаулымен бекітілген Халықаралық спорттық жарыстардың чемпиондары мен жүлдегерлеріне, спорт түрлері бойынша Қазақстан Республикасының құрама командаларының (спорт түрлері бойынша ұлттық құрама командалардың) жаттықтырушылары мен мүшелеріне ақшалай көтермелеу мөлшері осы қаулыға қосымшаға сәйкес жаңа редакцияда жазылсын. </w:t>
      </w:r>
    </w:p>
    <w:bookmarkEnd w:id="4"/>
    <w:bookmarkStart w:name="z7"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2017 жылғы 18 шілдеден бастап туындаған қатынастарға қолданылады.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28 қарашадағы</w:t>
            </w:r>
            <w:r>
              <w:br/>
            </w:r>
            <w:r>
              <w:rPr>
                <w:rFonts w:ascii="Times New Roman"/>
                <w:b w:val="false"/>
                <w:i w:val="false"/>
                <w:color w:val="000000"/>
                <w:sz w:val="20"/>
              </w:rPr>
              <w:t xml:space="preserve"> №  686 қаулысына</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19 желтоқсандағы</w:t>
            </w:r>
            <w:r>
              <w:br/>
            </w:r>
            <w:r>
              <w:rPr>
                <w:rFonts w:ascii="Times New Roman"/>
                <w:b w:val="false"/>
                <w:i w:val="false"/>
                <w:color w:val="000000"/>
                <w:sz w:val="20"/>
              </w:rPr>
              <w:t>№ 1345 қаулысымен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Халықаралық спорттық жарыстардың чемпиондары мен жүлдегерлеріне, спорт түрлері бойынша Қазақстан Республикасының құрама командаларының (спорт түрлері бойынша ұлттық құрама командалардың) жаттықтырушылары мен мүшелеріне ақшалай</w:t>
      </w:r>
      <w:r>
        <w:br/>
      </w:r>
      <w:r>
        <w:rPr>
          <w:rFonts w:ascii="Times New Roman"/>
          <w:b/>
          <w:i w:val="false"/>
          <w:color w:val="000000"/>
        </w:rPr>
        <w:t>көтермелеу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3800"/>
        <w:gridCol w:w="1143"/>
        <w:gridCol w:w="3145"/>
        <w:gridCol w:w="3146"/>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r>
              <w:br/>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жарыстардың атауы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Иеленген 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 теңгеге барабар АҚШ долларында ақшалай көтермелеу мөлшері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Жаттықтырушыларды теңгеге барабар АҚШ долларында ақшалай көтермелеу мөлшері</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 Олимпиада, Паралимпиада, Сурдлимпиада ойындары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(ересектер арасында): олимпиадалық, паралимпиадалық, сурдлимпиадалық спорт түрлері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w:t>
            </w:r>
            <w:r>
              <w:br/>
            </w:r>
            <w:r>
              <w:rPr>
                <w:rFonts w:ascii="Times New Roman"/>
                <w:b w:val="false"/>
                <w:i w:val="false"/>
                <w:color w:val="000000"/>
                <w:sz w:val="20"/>
              </w:rPr>
              <w:t>
Азия ойындары, Параазия ойындары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 Дүниежүзілік Универсиада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жазғы, қысқы Олимпиада ойындары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спорт түрлері бойынша Азия чемпионаты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спорт түрлері бойынша (жастар арасында) Әлем чемпионаты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спорт түрлері бойынша әлем рекордын орнату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