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f14a" w14:textId="ffaf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мамырдағы 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күшейту жөніндегі әріптестік туралы негіздемелік уағдаластыққа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15 желтоқсандағы № 846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2014 жылғы 23 мамырдағы 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күшейту жөніндегі әріптестік туралы негіздемелік уағдаластыққа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2014 жылғы 23 мамырдағы 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күшейту жөніндегі әріптестік туралы негіздемелік уағдаластыққа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846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2014 жылғы 23 мамырдағы 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күшейту жөніндегі әріптестік туралы негіздемелік уағдаластыққа өзгерістер енгізу туралы хаттама</w:t>
      </w:r>
    </w:p>
    <w:bookmarkEnd w:id="4"/>
    <w:bookmarkStart w:name="z8" w:id="5"/>
    <w:p>
      <w:pPr>
        <w:spacing w:after="0"/>
        <w:ind w:left="0"/>
        <w:jc w:val="both"/>
      </w:pPr>
      <w:r>
        <w:rPr>
          <w:rFonts w:ascii="Times New Roman"/>
          <w:b w:val="false"/>
          <w:i w:val="false"/>
          <w:color w:val="000000"/>
          <w:sz w:val="28"/>
        </w:rPr>
        <w:t>
      Бұдан әрі жеке алғанда "Тарап" және бірлесіп "Тараптар" деп аталатын Қазақстан Республикасының Үкіметі мен Еуропа Қайта Құру және Даму Банкі,</w:t>
      </w:r>
    </w:p>
    <w:bookmarkEnd w:id="5"/>
    <w:bookmarkStart w:name="z9" w:id="6"/>
    <w:p>
      <w:pPr>
        <w:spacing w:after="0"/>
        <w:ind w:left="0"/>
        <w:jc w:val="both"/>
      </w:pPr>
      <w:r>
        <w:rPr>
          <w:rFonts w:ascii="Times New Roman"/>
          <w:b w:val="false"/>
          <w:i w:val="false"/>
          <w:color w:val="000000"/>
          <w:sz w:val="28"/>
        </w:rPr>
        <w:t xml:space="preserve">
      2014 жылғы 23 мамырдағы Қазақстан Республикасының Үкіметі мен Еуропа Қайта Құру және Даму Банкі арасындағы Қазақстан Республикасының орнықты дамуы мен өсуіне жәрдемдесуге бағытталған ынтымақтастықты күшейту жөніндегі әріптестік туралы </w:t>
      </w:r>
      <w:r>
        <w:rPr>
          <w:rFonts w:ascii="Times New Roman"/>
          <w:b w:val="false"/>
          <w:i w:val="false"/>
          <w:color w:val="000000"/>
          <w:sz w:val="28"/>
        </w:rPr>
        <w:t>негіздемелік уағдаластықты</w:t>
      </w:r>
      <w:r>
        <w:rPr>
          <w:rFonts w:ascii="Times New Roman"/>
          <w:b w:val="false"/>
          <w:i w:val="false"/>
          <w:color w:val="000000"/>
          <w:sz w:val="28"/>
        </w:rPr>
        <w:t xml:space="preserve"> (бұдан әрі "Негіздемелік уағдаластық" деп аталады) негізге ала отырып,</w:t>
      </w:r>
    </w:p>
    <w:bookmarkEnd w:id="6"/>
    <w:bookmarkStart w:name="z10" w:id="7"/>
    <w:p>
      <w:pPr>
        <w:spacing w:after="0"/>
        <w:ind w:left="0"/>
        <w:jc w:val="both"/>
      </w:pPr>
      <w:r>
        <w:rPr>
          <w:rFonts w:ascii="Times New Roman"/>
          <w:b w:val="false"/>
          <w:i w:val="false"/>
          <w:color w:val="000000"/>
          <w:sz w:val="28"/>
        </w:rPr>
        <w:t xml:space="preserve">
      (i) экономиканың шикізат емес секторларына басым түрде инвестициялар тарту; (ii) қаржы секторын дамыту; (iii) жеке кәсіпкерлікті және инновацияларды дамыту; (iv) шағын және орта бизнесті дамыту;  (v) институционалдық дамыту және адами капиталды дамыту; (vi) мемлекеттік көрсетілетін қызметтерді және тұрақты өңірлік дамуды қамтамасыз ету шараларын жетілдіру арқылы Қазақстан экономикасын әртараптандыру мен жаңғыртуға жәрдемдесу мақсатындағы Тараптардың арасындағы әріптестікті жалғастыру мақсатында, </w:t>
      </w:r>
    </w:p>
    <w:bookmarkEnd w:id="7"/>
    <w:bookmarkStart w:name="z11"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3" w:id="9"/>
    <w:p>
      <w:pPr>
        <w:spacing w:after="0"/>
        <w:ind w:left="0"/>
        <w:jc w:val="both"/>
      </w:pPr>
      <w:r>
        <w:rPr>
          <w:rFonts w:ascii="Times New Roman"/>
          <w:b w:val="false"/>
          <w:i w:val="false"/>
          <w:color w:val="000000"/>
          <w:sz w:val="28"/>
        </w:rPr>
        <w:t>
      Негіздемелік уағдаластыққа мынадай өзгерістер мен толықтырулар енгізілсін:</w:t>
      </w:r>
    </w:p>
    <w:bookmarkEnd w:id="9"/>
    <w:bookmarkStart w:name="z14"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1-бөлімнің</w:t>
      </w:r>
      <w:r>
        <w:rPr>
          <w:rFonts w:ascii="Times New Roman"/>
          <w:b w:val="false"/>
          <w:i w:val="false"/>
          <w:color w:val="000000"/>
          <w:sz w:val="28"/>
        </w:rPr>
        <w:t xml:space="preserve"> 1.1-тармағындағы "(vi) мемлекеттік көрсетілетін қызметтерді және тұрақты өңірлік дамуды қамтамасыз ету шараларын жетілдіру." деген сөздерден кейін "; (vii) жекешелендіруге жәрдемдесу;  (viii) мемлекеттiк бағдарламаларды орындаудың тиiмдiлiгiн арттыруға және жетiлдiру саясатына жәрдемдесу." деген сөздермен толықтырылсын;</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2-бөлімнің</w:t>
      </w:r>
      <w:r>
        <w:rPr>
          <w:rFonts w:ascii="Times New Roman"/>
          <w:b w:val="false"/>
          <w:i w:val="false"/>
          <w:color w:val="000000"/>
          <w:sz w:val="28"/>
        </w:rPr>
        <w:t xml:space="preserve"> 2.2-тармағының (vii) тармақшасы мынадай редакцияда жазылсын: </w:t>
      </w:r>
    </w:p>
    <w:bookmarkEnd w:id="11"/>
    <w:bookmarkStart w:name="z16" w:id="12"/>
    <w:p>
      <w:pPr>
        <w:spacing w:after="0"/>
        <w:ind w:left="0"/>
        <w:jc w:val="both"/>
      </w:pPr>
      <w:r>
        <w:rPr>
          <w:rFonts w:ascii="Times New Roman"/>
          <w:b w:val="false"/>
          <w:i w:val="false"/>
          <w:color w:val="000000"/>
          <w:sz w:val="28"/>
        </w:rPr>
        <w:t>
      "(vii) энергиялық тиімділікті жоғарылату және жасыл экономиканы дамыту, жаңартылатын энергия көздері секторын дамыту, бірлескен қаржыландыру, тәуекелдерді бөлісу/өтеу сияқты жасыл экономиканы қолдаудың жаңа нысандары мен құралдарын құру;";</w:t>
      </w:r>
    </w:p>
    <w:bookmarkEnd w:id="12"/>
    <w:bookmarkStart w:name="z17" w:id="13"/>
    <w:p>
      <w:pPr>
        <w:spacing w:after="0"/>
        <w:ind w:left="0"/>
        <w:jc w:val="both"/>
      </w:pPr>
      <w:r>
        <w:rPr>
          <w:rFonts w:ascii="Times New Roman"/>
          <w:b w:val="false"/>
          <w:i w:val="false"/>
          <w:color w:val="000000"/>
          <w:sz w:val="28"/>
        </w:rPr>
        <w:t xml:space="preserve">
      3) 2-бөлімнің 2.2-тармағы мынадай мазмұндағы жаңа тармақшалармен толықтырылсын: </w:t>
      </w:r>
    </w:p>
    <w:bookmarkEnd w:id="13"/>
    <w:p>
      <w:pPr>
        <w:spacing w:after="0"/>
        <w:ind w:left="0"/>
        <w:jc w:val="both"/>
      </w:pPr>
      <w:r>
        <w:rPr>
          <w:rFonts w:ascii="Times New Roman"/>
          <w:b w:val="false"/>
          <w:i w:val="false"/>
          <w:color w:val="000000"/>
          <w:sz w:val="28"/>
        </w:rPr>
        <w:t xml:space="preserve">
      "(viii) жекешелендіру, оның ішінде активтерді жекешелендіруге дайындау саласындағы жекешелендіру; </w:t>
      </w:r>
    </w:p>
    <w:bookmarkStart w:name="z18" w:id="14"/>
    <w:p>
      <w:pPr>
        <w:spacing w:after="0"/>
        <w:ind w:left="0"/>
        <w:jc w:val="both"/>
      </w:pPr>
      <w:r>
        <w:rPr>
          <w:rFonts w:ascii="Times New Roman"/>
          <w:b w:val="false"/>
          <w:i w:val="false"/>
          <w:color w:val="000000"/>
          <w:sz w:val="28"/>
        </w:rPr>
        <w:t xml:space="preserve">
      (ix) "Қазақстанның үшінші жаңғыруы: жаһандық бәсекеге қабілеттілік" бағдарламасын іске асыру; </w:t>
      </w:r>
    </w:p>
    <w:bookmarkEnd w:id="14"/>
    <w:bookmarkStart w:name="z19" w:id="15"/>
    <w:p>
      <w:pPr>
        <w:spacing w:after="0"/>
        <w:ind w:left="0"/>
        <w:jc w:val="both"/>
      </w:pPr>
      <w:r>
        <w:rPr>
          <w:rFonts w:ascii="Times New Roman"/>
          <w:b w:val="false"/>
          <w:i w:val="false"/>
          <w:color w:val="000000"/>
          <w:sz w:val="28"/>
        </w:rPr>
        <w:t>
      (x) "Астана" халықаралық қаржы орталығын дамыту (АХҚО).".</w:t>
      </w:r>
    </w:p>
    <w:bookmarkEnd w:id="15"/>
    <w:bookmarkStart w:name="z20"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5-бөлімнің</w:t>
      </w:r>
      <w:r>
        <w:rPr>
          <w:rFonts w:ascii="Times New Roman"/>
          <w:b w:val="false"/>
          <w:i w:val="false"/>
          <w:color w:val="000000"/>
          <w:sz w:val="28"/>
        </w:rPr>
        <w:t xml:space="preserve"> 5.1-тармағындағы "Осы Негіздемелік уағдаластық Тараптар қол қойған сәттен бастап күшіне енеді және 2017 жылғы 31 желтоқсанға дейін қолданылады" деген сөздер "Осы Негіздемелік уағдаластық Тараптар қол қойған сәттен бастап күшіне енеді және 2020 жылғы 31 желтоқсанға дейін қолданылады" деген сөздермен ауыстырылсын.</w:t>
      </w:r>
    </w:p>
    <w:bookmarkEnd w:id="16"/>
    <w:p>
      <w:pPr>
        <w:spacing w:after="0"/>
        <w:ind w:left="0"/>
        <w:jc w:val="both"/>
      </w:pPr>
      <w:r>
        <w:rPr>
          <w:rFonts w:ascii="Times New Roman"/>
          <w:b/>
          <w:i w:val="false"/>
          <w:color w:val="000000"/>
          <w:sz w:val="28"/>
        </w:rPr>
        <w:t>2-бап</w:t>
      </w:r>
    </w:p>
    <w:bookmarkStart w:name="z22" w:id="17"/>
    <w:p>
      <w:pPr>
        <w:spacing w:after="0"/>
        <w:ind w:left="0"/>
        <w:jc w:val="both"/>
      </w:pPr>
      <w:r>
        <w:rPr>
          <w:rFonts w:ascii="Times New Roman"/>
          <w:b w:val="false"/>
          <w:i w:val="false"/>
          <w:color w:val="000000"/>
          <w:sz w:val="28"/>
        </w:rPr>
        <w:t>
      Осы Хаттама қол қойылған күнінен бастап күшіне енеді.</w:t>
      </w:r>
    </w:p>
    <w:bookmarkEnd w:id="17"/>
    <w:bookmarkStart w:name="z23" w:id="18"/>
    <w:p>
      <w:pPr>
        <w:spacing w:after="0"/>
        <w:ind w:left="0"/>
        <w:jc w:val="both"/>
      </w:pPr>
      <w:r>
        <w:rPr>
          <w:rFonts w:ascii="Times New Roman"/>
          <w:b w:val="false"/>
          <w:i w:val="false"/>
          <w:color w:val="000000"/>
          <w:sz w:val="28"/>
        </w:rPr>
        <w:t>
      2017 жылғы "____"____________ Астана қаласында қазақ, ағылшын және орыс тілінде екі данада жасалды, бұл ретте ағылшын тілінің басым күші бар.</w:t>
      </w:r>
    </w:p>
    <w:bookmarkEnd w:id="1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Еуропа Қайта Құру және ДамуБанкі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