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67da" w14:textId="7096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айқындау қағидаларын бекіту туралы" Қазақстан Республикасы Үкіметінің 2014 жылғы 27 наурыздағы № 271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желтоқсандағы № 925 қаулысы. Күші жойылды - Қазақстан Республикасы Үкіметінің 2024 жылғы 17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17.12.2024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"Тіркелген тарифтерді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24, 180-құжат)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"Тіркелген тарифтерді және шекті аукциондық бағаларды айқындау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Тіркелген тарифтерді және шекті аукциондық бағаларды айқындау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Тіркелген тарифтерді айқындау </w:t>
      </w:r>
      <w:r>
        <w:rPr>
          <w:rFonts w:ascii="Times New Roman"/>
          <w:b w:val="false"/>
          <w:i w:val="false"/>
          <w:color w:val="000000"/>
          <w:sz w:val="28"/>
        </w:rPr>
        <w:t>қағидаларында:</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"Тіркелген тарифтерді және шекті аукциондық бағаларды айқындау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Тіркелген тарифтерді және шекті аукциондық бағаларды айқындау қағидалары (бұдан әрі – Қағидалар) "Жаңартылатын энергия көздерін пайдалануды қолдау туралы" Қазақстан Республикасы Заңының (бұдан әрі – Заң)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жаңартылатын энергия көздерін пайдалану жөніндегі объектілер өндіретін электр энергиясына тіркелген тарифтерді және шекті аукциондық бағаларды айқындау тәртібін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4" w:id="10"/>
    <w:p>
      <w:pPr>
        <w:spacing w:after="0"/>
        <w:ind w:left="0"/>
        <w:jc w:val="both"/>
      </w:pPr>
      <w:r>
        <w:rPr>
          <w:rFonts w:ascii="Times New Roman"/>
          <w:b w:val="false"/>
          <w:i w:val="false"/>
          <w:color w:val="000000"/>
          <w:sz w:val="28"/>
        </w:rPr>
        <w:t>
      1) аукциондық баға – аукциондық сауда-саттық қорытындысы бойынша айқындалған және тиісті шекті аукциондық баға деңгейінен аспайтын, жаңартылатын энергия көздерін пайдалану объектісі өндіретін электр энергиясын қаржы-есеп айырысу орталығының сатып алуына арналған баға;</w:t>
      </w:r>
    </w:p>
    <w:bookmarkEnd w:id="10"/>
    <w:bookmarkStart w:name="z15" w:id="11"/>
    <w:p>
      <w:pPr>
        <w:spacing w:after="0"/>
        <w:ind w:left="0"/>
        <w:jc w:val="both"/>
      </w:pPr>
      <w:r>
        <w:rPr>
          <w:rFonts w:ascii="Times New Roman"/>
          <w:b w:val="false"/>
          <w:i w:val="false"/>
          <w:color w:val="000000"/>
          <w:sz w:val="28"/>
        </w:rPr>
        <w:t>
      2) биогаз – ашуы немесе газдануы нәтижесінде биомассадан алынатын метан, көміртегі монооксиді және (немесе) сутегі;</w:t>
      </w:r>
    </w:p>
    <w:bookmarkEnd w:id="11"/>
    <w:bookmarkStart w:name="z16" w:id="12"/>
    <w:p>
      <w:pPr>
        <w:spacing w:after="0"/>
        <w:ind w:left="0"/>
        <w:jc w:val="both"/>
      </w:pPr>
      <w:r>
        <w:rPr>
          <w:rFonts w:ascii="Times New Roman"/>
          <w:b w:val="false"/>
          <w:i w:val="false"/>
          <w:color w:val="000000"/>
          <w:sz w:val="28"/>
        </w:rPr>
        <w:t>
      3) биомасса – биологиялық органикалық қазбалы емес материалдар;</w:t>
      </w:r>
    </w:p>
    <w:bookmarkEnd w:id="12"/>
    <w:bookmarkStart w:name="z17" w:id="13"/>
    <w:p>
      <w:pPr>
        <w:spacing w:after="0"/>
        <w:ind w:left="0"/>
        <w:jc w:val="both"/>
      </w:pPr>
      <w:r>
        <w:rPr>
          <w:rFonts w:ascii="Times New Roman"/>
          <w:b w:val="false"/>
          <w:i w:val="false"/>
          <w:color w:val="000000"/>
          <w:sz w:val="28"/>
        </w:rPr>
        <w:t>
      4) жаңартылатын энергия көздерін қолдау жөніндегі есеп айырысу-қаржы орталығының электр энергиясын сатып алу шарты (бұдан әрі – сатып алу шарты) – сатып алушы ретіндегі есеп айырысу-қаржы орталығы мен сатушы ретіндегі энергия өндіруші ұйым арасында жасалатын жаңартылатын энергия көздерін пайдалану жөніндегі объектілер өндірген электр энергиясын сатып алу-сату шарты;</w:t>
      </w:r>
    </w:p>
    <w:bookmarkEnd w:id="13"/>
    <w:bookmarkStart w:name="z18" w:id="14"/>
    <w:p>
      <w:pPr>
        <w:spacing w:after="0"/>
        <w:ind w:left="0"/>
        <w:jc w:val="both"/>
      </w:pPr>
      <w:r>
        <w:rPr>
          <w:rFonts w:ascii="Times New Roman"/>
          <w:b w:val="false"/>
          <w:i w:val="false"/>
          <w:color w:val="000000"/>
          <w:sz w:val="28"/>
        </w:rPr>
        <w:t>
      5)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жаңартылатын энергия көздерін пайдалану объектілері өндірген және Қазақстан Республикасының бірыңғай электр энергетикасы жүйесінің электр желілеріне берілген электр энергиясын Заңда көзделген тәртіппен орталықтандырылған сатып алуды және сатуды жүзеге асыратын заңды тұлға;</w:t>
      </w:r>
    </w:p>
    <w:bookmarkEnd w:id="14"/>
    <w:bookmarkStart w:name="z19" w:id="15"/>
    <w:p>
      <w:pPr>
        <w:spacing w:after="0"/>
        <w:ind w:left="0"/>
        <w:jc w:val="both"/>
      </w:pPr>
      <w:r>
        <w:rPr>
          <w:rFonts w:ascii="Times New Roman"/>
          <w:b w:val="false"/>
          <w:i w:val="false"/>
          <w:color w:val="000000"/>
          <w:sz w:val="28"/>
        </w:rPr>
        <w:t>
      6)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мемлекеттік орган;</w:t>
      </w:r>
    </w:p>
    <w:bookmarkEnd w:id="15"/>
    <w:bookmarkStart w:name="z20" w:id="16"/>
    <w:p>
      <w:pPr>
        <w:spacing w:after="0"/>
        <w:ind w:left="0"/>
        <w:jc w:val="both"/>
      </w:pPr>
      <w:r>
        <w:rPr>
          <w:rFonts w:ascii="Times New Roman"/>
          <w:b w:val="false"/>
          <w:i w:val="false"/>
          <w:color w:val="000000"/>
          <w:sz w:val="28"/>
        </w:rPr>
        <w:t>
      7) тіркелген тариф – жаңартылатын энергия көздерін пайдалану жөніндегі объектілер өндірген электр энергиясын Заңда белгіленген тәртіппен есеп айырысу-қаржы орталығының сатып алуына арналған тариф;</w:t>
      </w:r>
    </w:p>
    <w:bookmarkEnd w:id="16"/>
    <w:bookmarkStart w:name="z21" w:id="17"/>
    <w:p>
      <w:pPr>
        <w:spacing w:after="0"/>
        <w:ind w:left="0"/>
        <w:jc w:val="both"/>
      </w:pPr>
      <w:r>
        <w:rPr>
          <w:rFonts w:ascii="Times New Roman"/>
          <w:b w:val="false"/>
          <w:i w:val="false"/>
          <w:color w:val="000000"/>
          <w:sz w:val="28"/>
        </w:rPr>
        <w:t>
      8)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17"/>
    <w:bookmarkStart w:name="z22" w:id="18"/>
    <w:p>
      <w:pPr>
        <w:spacing w:after="0"/>
        <w:ind w:left="0"/>
        <w:jc w:val="both"/>
      </w:pPr>
      <w:r>
        <w:rPr>
          <w:rFonts w:ascii="Times New Roman"/>
          <w:b w:val="false"/>
          <w:i w:val="false"/>
          <w:color w:val="000000"/>
          <w:sz w:val="28"/>
        </w:rPr>
        <w:t>
      9) шекті аукциондық баға – электр энергиясына аукциондық бағаның ең жоғары шамасы.</w:t>
      </w:r>
    </w:p>
    <w:bookmarkEnd w:id="18"/>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қолданыстағы заңнамасына сәйкес қолданылады.";</w:t>
      </w:r>
    </w:p>
    <w:bookmarkStart w:name="z23" w:id="19"/>
    <w:p>
      <w:pPr>
        <w:spacing w:after="0"/>
        <w:ind w:left="0"/>
        <w:jc w:val="both"/>
      </w:pPr>
      <w:r>
        <w:rPr>
          <w:rFonts w:ascii="Times New Roman"/>
          <w:b w:val="false"/>
          <w:i w:val="false"/>
          <w:color w:val="000000"/>
          <w:sz w:val="28"/>
        </w:rPr>
        <w:t>
      мынадай мазмұндағы 6-1-тармақпен толықтырылсын:</w:t>
      </w:r>
    </w:p>
    <w:bookmarkEnd w:id="19"/>
    <w:p>
      <w:pPr>
        <w:spacing w:after="0"/>
        <w:ind w:left="0"/>
        <w:jc w:val="both"/>
      </w:pPr>
      <w:r>
        <w:rPr>
          <w:rFonts w:ascii="Times New Roman"/>
          <w:b w:val="false"/>
          <w:i w:val="false"/>
          <w:color w:val="000000"/>
          <w:sz w:val="28"/>
        </w:rPr>
        <w:t>
      "6-1. Уәкілетті орган жаңартылатын энергия көздерінің мынадай түрлерінің әрқайсысы үшін шекті аукциондық бағаларды бекітеді:</w:t>
      </w:r>
    </w:p>
    <w:bookmarkStart w:name="z24" w:id="20"/>
    <w:p>
      <w:pPr>
        <w:spacing w:after="0"/>
        <w:ind w:left="0"/>
        <w:jc w:val="both"/>
      </w:pPr>
      <w:r>
        <w:rPr>
          <w:rFonts w:ascii="Times New Roman"/>
          <w:b w:val="false"/>
          <w:i w:val="false"/>
          <w:color w:val="000000"/>
          <w:sz w:val="28"/>
        </w:rPr>
        <w:t>
      1) күн сәулесінің энергиясы;</w:t>
      </w:r>
    </w:p>
    <w:bookmarkEnd w:id="20"/>
    <w:bookmarkStart w:name="z25" w:id="21"/>
    <w:p>
      <w:pPr>
        <w:spacing w:after="0"/>
        <w:ind w:left="0"/>
        <w:jc w:val="both"/>
      </w:pPr>
      <w:r>
        <w:rPr>
          <w:rFonts w:ascii="Times New Roman"/>
          <w:b w:val="false"/>
          <w:i w:val="false"/>
          <w:color w:val="000000"/>
          <w:sz w:val="28"/>
        </w:rPr>
        <w:t>
      2) жел энергиясы;</w:t>
      </w:r>
    </w:p>
    <w:bookmarkEnd w:id="21"/>
    <w:bookmarkStart w:name="z26" w:id="22"/>
    <w:p>
      <w:pPr>
        <w:spacing w:after="0"/>
        <w:ind w:left="0"/>
        <w:jc w:val="both"/>
      </w:pPr>
      <w:r>
        <w:rPr>
          <w:rFonts w:ascii="Times New Roman"/>
          <w:b w:val="false"/>
          <w:i w:val="false"/>
          <w:color w:val="000000"/>
          <w:sz w:val="28"/>
        </w:rPr>
        <w:t>
      3) судың гидродинамикалық энергиясы;</w:t>
      </w:r>
    </w:p>
    <w:bookmarkEnd w:id="22"/>
    <w:bookmarkStart w:name="z27" w:id="23"/>
    <w:p>
      <w:pPr>
        <w:spacing w:after="0"/>
        <w:ind w:left="0"/>
        <w:jc w:val="both"/>
      </w:pPr>
      <w:r>
        <w:rPr>
          <w:rFonts w:ascii="Times New Roman"/>
          <w:b w:val="false"/>
          <w:i w:val="false"/>
          <w:color w:val="000000"/>
          <w:sz w:val="28"/>
        </w:rPr>
        <w:t>
      4) биогазды пайдалану кезінде алынған энергия.</w:t>
      </w:r>
    </w:p>
    <w:bookmarkEnd w:id="23"/>
    <w:p>
      <w:pPr>
        <w:spacing w:after="0"/>
        <w:ind w:left="0"/>
        <w:jc w:val="both"/>
      </w:pPr>
      <w:r>
        <w:rPr>
          <w:rFonts w:ascii="Times New Roman"/>
          <w:b w:val="false"/>
          <w:i w:val="false"/>
          <w:color w:val="000000"/>
          <w:sz w:val="28"/>
        </w:rPr>
        <w:t>
      Шекті аукциондық бағалар теңгемен бекітіледі.";</w:t>
      </w:r>
    </w:p>
    <w:bookmarkStart w:name="z28" w:id="24"/>
    <w:p>
      <w:pPr>
        <w:spacing w:after="0"/>
        <w:ind w:left="0"/>
        <w:jc w:val="both"/>
      </w:pPr>
      <w:r>
        <w:rPr>
          <w:rFonts w:ascii="Times New Roman"/>
          <w:b w:val="false"/>
          <w:i w:val="false"/>
          <w:color w:val="000000"/>
          <w:sz w:val="28"/>
        </w:rPr>
        <w:t>
      мынадай мазмұндағы 3-тараумен толықтырылсын:</w:t>
      </w:r>
    </w:p>
    <w:bookmarkEnd w:id="24"/>
    <w:bookmarkStart w:name="z29" w:id="25"/>
    <w:p>
      <w:pPr>
        <w:spacing w:after="0"/>
        <w:ind w:left="0"/>
        <w:jc w:val="both"/>
      </w:pPr>
      <w:r>
        <w:rPr>
          <w:rFonts w:ascii="Times New Roman"/>
          <w:b w:val="false"/>
          <w:i w:val="false"/>
          <w:color w:val="000000"/>
          <w:sz w:val="28"/>
        </w:rPr>
        <w:t>
      "3. Шекті аукциондық бағаларды айқындау тәртібі</w:t>
      </w:r>
    </w:p>
    <w:bookmarkEnd w:id="25"/>
    <w:bookmarkStart w:name="z30" w:id="26"/>
    <w:p>
      <w:pPr>
        <w:spacing w:after="0"/>
        <w:ind w:left="0"/>
        <w:jc w:val="both"/>
      </w:pPr>
      <w:r>
        <w:rPr>
          <w:rFonts w:ascii="Times New Roman"/>
          <w:b w:val="false"/>
          <w:i w:val="false"/>
          <w:color w:val="000000"/>
          <w:sz w:val="28"/>
        </w:rPr>
        <w:t xml:space="preserve">
      16. Бірінші аукциондық сауда-саттықтар үшін шекті аукциондық бағалар Қазақстан Республикасының 2014 жылғы 12 маусымдағы № 645 </w:t>
      </w:r>
      <w:r>
        <w:rPr>
          <w:rFonts w:ascii="Times New Roman"/>
          <w:b w:val="false"/>
          <w:i w:val="false"/>
          <w:color w:val="000000"/>
          <w:sz w:val="28"/>
        </w:rPr>
        <w:t>қаулысымен</w:t>
      </w:r>
      <w:r>
        <w:rPr>
          <w:rFonts w:ascii="Times New Roman"/>
          <w:b w:val="false"/>
          <w:i w:val="false"/>
          <w:color w:val="000000"/>
          <w:sz w:val="28"/>
        </w:rPr>
        <w:t xml:space="preserve"> бекітілген тіркелген тарифтер деңгейінде айқындалады.</w:t>
      </w:r>
    </w:p>
    <w:bookmarkEnd w:id="26"/>
    <w:p>
      <w:pPr>
        <w:spacing w:after="0"/>
        <w:ind w:left="0"/>
        <w:jc w:val="both"/>
      </w:pPr>
      <w:r>
        <w:rPr>
          <w:rFonts w:ascii="Times New Roman"/>
          <w:b w:val="false"/>
          <w:i w:val="false"/>
          <w:color w:val="000000"/>
          <w:sz w:val="28"/>
        </w:rPr>
        <w:t>
      Келесі аукциондық сауда-саттықтар үшін шекті аукциондық бағалар алдыңғы аукциондық сауда-саттықтың қорытындысы бойынша жеңімпаздың ең жоғары бағасы бойынша айқындалады.</w:t>
      </w:r>
    </w:p>
    <w:bookmarkStart w:name="z31" w:id="27"/>
    <w:p>
      <w:pPr>
        <w:spacing w:after="0"/>
        <w:ind w:left="0"/>
        <w:jc w:val="both"/>
      </w:pPr>
      <w:r>
        <w:rPr>
          <w:rFonts w:ascii="Times New Roman"/>
          <w:b w:val="false"/>
          <w:i w:val="false"/>
          <w:color w:val="000000"/>
          <w:sz w:val="28"/>
        </w:rPr>
        <w:t>
      17. Аукциондық бағалар инфляцияны ескере отырып, жылына бір рет 1 қазанға мынадай формула бойынша индекстеледі:</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t+1</w:t>
      </w:r>
      <w:r>
        <w:rPr>
          <w:rFonts w:ascii="Times New Roman"/>
          <w:b w:val="false"/>
          <w:i w:val="false"/>
          <w:color w:val="000000"/>
          <w:sz w:val="28"/>
        </w:rPr>
        <w:t xml:space="preserve"> = Т</w:t>
      </w:r>
      <w:r>
        <w:rPr>
          <w:rFonts w:ascii="Times New Roman"/>
          <w:b w:val="false"/>
          <w:i w:val="false"/>
          <w:color w:val="000000"/>
          <w:vertAlign w:val="subscript"/>
        </w:rPr>
        <w:t>t</w:t>
      </w:r>
      <w:r>
        <w:rPr>
          <w:rFonts w:ascii="Times New Roman"/>
          <w:b w:val="false"/>
          <w:i w:val="false"/>
          <w:color w:val="000000"/>
          <w:sz w:val="28"/>
        </w:rPr>
        <w:t xml:space="preserve"> * ТБИ, мұндағы: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t+1</w:t>
      </w:r>
      <w:r>
        <w:rPr>
          <w:rFonts w:ascii="Times New Roman"/>
          <w:b w:val="false"/>
          <w:i w:val="false"/>
          <w:color w:val="000000"/>
          <w:sz w:val="28"/>
        </w:rPr>
        <w:t xml:space="preserve"> – жоғарыда көрсетілген формула бойынша есептелген азаю жағына қарай толық тиынға дейін дөңгелектеліп индекстелген аукциондық баға;</w:t>
      </w:r>
    </w:p>
    <w:p>
      <w:pPr>
        <w:spacing w:after="0"/>
        <w:ind w:left="0"/>
        <w:jc w:val="both"/>
      </w:pPr>
      <w:r>
        <w:rPr>
          <w:rFonts w:ascii="Times New Roman"/>
          <w:b w:val="false"/>
          <w:i w:val="false"/>
          <w:color w:val="000000"/>
          <w:sz w:val="28"/>
        </w:rPr>
        <w:t>
      Тt – егер бұрын индекстеу жүргізілген болса, солар ескерілген аукциондық баға;</w:t>
      </w:r>
    </w:p>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бағасының индексі.</w:t>
      </w:r>
    </w:p>
    <w:bookmarkStart w:name="z32" w:id="28"/>
    <w:p>
      <w:pPr>
        <w:spacing w:after="0"/>
        <w:ind w:left="0"/>
        <w:jc w:val="both"/>
      </w:pPr>
      <w:r>
        <w:rPr>
          <w:rFonts w:ascii="Times New Roman"/>
          <w:b w:val="false"/>
          <w:i w:val="false"/>
          <w:color w:val="000000"/>
          <w:sz w:val="28"/>
        </w:rPr>
        <w:t>
      18. Шетелдік валютада кредиттік міндеттемесі бар жобалар үшін, егер ұлттық валютаның шетел валюталарына қатысты айырбастау бағамының өзгеруі ТБИ-мен салыстырғанда жоғары болса, аукциондық бағалар инфляцияны және ұлттық валютаның шетел валюталарына қатысты айырбастау бағамының өзгеруін ескере отырып, жылына бір рет 1 қазанға мынадай формула бойынша индекстеледі:</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Tt+1=Tt*(1+0,7*ТБИt-100%100%+0,3*USDt+1-USDtUSDt), мұндағы: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t+1</w:t>
      </w:r>
      <w:r>
        <w:rPr>
          <w:rFonts w:ascii="Times New Roman"/>
          <w:b w:val="false"/>
          <w:i w:val="false"/>
          <w:color w:val="000000"/>
          <w:sz w:val="28"/>
        </w:rPr>
        <w:t xml:space="preserve"> – жоғарыда көрсетілген формула бойынша есептелген азаю жағына қарай толық тиынға дейін дөңгелектелген, индекстелген аукциондық баға;</w:t>
      </w:r>
    </w:p>
    <w:bookmarkEnd w:id="29"/>
    <w:p>
      <w:pPr>
        <w:spacing w:after="0"/>
        <w:ind w:left="0"/>
        <w:jc w:val="both"/>
      </w:pPr>
      <w:r>
        <w:rPr>
          <w:rFonts w:ascii="Times New Roman"/>
          <w:b w:val="false"/>
          <w:i w:val="false"/>
          <w:color w:val="000000"/>
          <w:sz w:val="28"/>
        </w:rPr>
        <w:t>
      Тt – егер бұрын индекстеу жүргізілген болса, солар ескерілген, аукциондық баға;</w:t>
      </w:r>
    </w:p>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бағасының индексі;</w:t>
      </w:r>
    </w:p>
    <w:p>
      <w:pPr>
        <w:spacing w:after="0"/>
        <w:ind w:left="0"/>
        <w:jc w:val="both"/>
      </w:pPr>
      <w:r>
        <w:rPr>
          <w:rFonts w:ascii="Times New Roman"/>
          <w:b w:val="false"/>
          <w:i w:val="false"/>
          <w:color w:val="000000"/>
          <w:sz w:val="28"/>
        </w:rPr>
        <w:t>
      USD</w:t>
      </w:r>
      <w:r>
        <w:rPr>
          <w:rFonts w:ascii="Times New Roman"/>
          <w:b w:val="false"/>
          <w:i w:val="false"/>
          <w:color w:val="000000"/>
          <w:vertAlign w:val="subscript"/>
        </w:rPr>
        <w:t>t+1</w:t>
      </w:r>
      <w:r>
        <w:rPr>
          <w:rFonts w:ascii="Times New Roman"/>
          <w:b w:val="false"/>
          <w:i w:val="false"/>
          <w:color w:val="000000"/>
          <w:sz w:val="28"/>
        </w:rPr>
        <w:t xml:space="preserve"> – Қазақстан Республикасы Ұлттық Банкінің деректері бойынша индекстеу жүргізілетін жылғы 1 қазанға айқындалған теңгенің АҚШ долларына шаққандағы ағымдағы құны;</w:t>
      </w:r>
    </w:p>
    <w:p>
      <w:pPr>
        <w:spacing w:after="0"/>
        <w:ind w:left="0"/>
        <w:jc w:val="both"/>
      </w:pPr>
      <w:r>
        <w:rPr>
          <w:rFonts w:ascii="Times New Roman"/>
          <w:b w:val="false"/>
          <w:i w:val="false"/>
          <w:color w:val="000000"/>
          <w:sz w:val="28"/>
        </w:rPr>
        <w:t>
      USD</w:t>
      </w:r>
      <w:r>
        <w:rPr>
          <w:rFonts w:ascii="Times New Roman"/>
          <w:b w:val="false"/>
          <w:i w:val="false"/>
          <w:color w:val="000000"/>
          <w:vertAlign w:val="subscript"/>
        </w:rPr>
        <w:t>t</w:t>
      </w:r>
      <w:r>
        <w:rPr>
          <w:rFonts w:ascii="Times New Roman"/>
          <w:b w:val="false"/>
          <w:i w:val="false"/>
          <w:color w:val="000000"/>
          <w:sz w:val="28"/>
        </w:rPr>
        <w:t xml:space="preserve"> – индексациялау жүргізілген күннің алдындағы он екі ай кезеңге есептелген, Қазақстан Республикасы Ұлттық Банкінің деректері бойынша айқындалатын теңгенің АҚШ долларына қатысты орташа бағамы.</w:t>
      </w:r>
    </w:p>
    <w:bookmarkStart w:name="z34" w:id="30"/>
    <w:p>
      <w:pPr>
        <w:spacing w:after="0"/>
        <w:ind w:left="0"/>
        <w:jc w:val="both"/>
      </w:pPr>
      <w:r>
        <w:rPr>
          <w:rFonts w:ascii="Times New Roman"/>
          <w:b w:val="false"/>
          <w:i w:val="false"/>
          <w:color w:val="000000"/>
          <w:sz w:val="28"/>
        </w:rPr>
        <w:t xml:space="preserve">
      19. Аукциондық бағаларға индексацияны есептеу және қолдану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тіркелген тарифтерге жүргізілгенге ұқсас жүргізіледі.".</w:t>
      </w:r>
    </w:p>
    <w:bookmarkEnd w:id="30"/>
    <w:bookmarkStart w:name="z35" w:id="3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