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308" w14:textId="85df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2018 жылғы 1 қаңтардан бастап қолданысқа енгізіледі.</w:t>
      </w:r>
    </w:p>
    <w:bookmarkStart w:name="z18"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республикалық бюджеттік бағдарламалар әкімшілерінің жылдық шоғырландырылған қаржылық есептілігінің деректері есепті қаржы жылындағы республикалық бюджеттің атқарылуы туралы жылдық есепті жасау үшін негіз болып табылады.";</w:t>
      </w:r>
    </w:p>
    <w:bookmarkEnd w:id="3"/>
    <w:bookmarkStart w:name="z6"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"6. Есепті қаржы жылындағы республикалық бюджеттің атқарылуы туралы жылдық есеп:</w:t>
      </w:r>
    </w:p>
    <w:bookmarkEnd w:id="5"/>
    <w:bookmarkStart w:name="z8" w:id="6"/>
    <w:p>
      <w:pPr>
        <w:spacing w:after="0"/>
        <w:ind w:left="0"/>
        <w:jc w:val="both"/>
      </w:pPr>
      <w:r>
        <w:rPr>
          <w:rFonts w:ascii="Times New Roman"/>
          <w:b w:val="false"/>
          <w:i w:val="false"/>
          <w:color w:val="000000"/>
          <w:sz w:val="28"/>
        </w:rPr>
        <w:t>
      1) түсіндірме жазбадан;</w:t>
      </w:r>
    </w:p>
    <w:bookmarkEnd w:id="6"/>
    <w:bookmarkStart w:name="z9" w:id="7"/>
    <w:p>
      <w:pPr>
        <w:spacing w:after="0"/>
        <w:ind w:left="0"/>
        <w:jc w:val="both"/>
      </w:pPr>
      <w:r>
        <w:rPr>
          <w:rFonts w:ascii="Times New Roman"/>
          <w:b w:val="false"/>
          <w:i w:val="false"/>
          <w:color w:val="000000"/>
          <w:sz w:val="28"/>
        </w:rPr>
        <w:t>
      2) тиісті қаржы жылындағы республикалық бюджеттің атқарылуы туралы есептен;</w:t>
      </w:r>
    </w:p>
    <w:bookmarkEnd w:id="7"/>
    <w:bookmarkStart w:name="z10" w:id="8"/>
    <w:p>
      <w:pPr>
        <w:spacing w:after="0"/>
        <w:ind w:left="0"/>
        <w:jc w:val="both"/>
      </w:pPr>
      <w:r>
        <w:rPr>
          <w:rFonts w:ascii="Times New Roman"/>
          <w:b w:val="false"/>
          <w:i w:val="false"/>
          <w:color w:val="000000"/>
          <w:sz w:val="28"/>
        </w:rPr>
        <w:t>
      3) республикалық бюджеттің атқарылуы туралы талдамалық есептен;</w:t>
      </w:r>
    </w:p>
    <w:bookmarkEnd w:id="8"/>
    <w:bookmarkStart w:name="z11" w:id="9"/>
    <w:p>
      <w:pPr>
        <w:spacing w:after="0"/>
        <w:ind w:left="0"/>
        <w:jc w:val="both"/>
      </w:pPr>
      <w:r>
        <w:rPr>
          <w:rFonts w:ascii="Times New Roman"/>
          <w:b w:val="false"/>
          <w:i w:val="false"/>
          <w:color w:val="000000"/>
          <w:sz w:val="28"/>
        </w:rPr>
        <w:t>
      4) мыналарды:</w:t>
      </w:r>
    </w:p>
    <w:bookmarkEnd w:id="9"/>
    <w:p>
      <w:pPr>
        <w:spacing w:after="0"/>
        <w:ind w:left="0"/>
        <w:jc w:val="both"/>
      </w:pPr>
      <w:r>
        <w:rPr>
          <w:rFonts w:ascii="Times New Roman"/>
          <w:b w:val="false"/>
          <w:i w:val="false"/>
          <w:color w:val="000000"/>
          <w:sz w:val="28"/>
        </w:rPr>
        <w:t>
      бухгалтерлік балансты;</w:t>
      </w:r>
    </w:p>
    <w:p>
      <w:pPr>
        <w:spacing w:after="0"/>
        <w:ind w:left="0"/>
        <w:jc w:val="both"/>
      </w:pPr>
      <w:r>
        <w:rPr>
          <w:rFonts w:ascii="Times New Roman"/>
          <w:b w:val="false"/>
          <w:i w:val="false"/>
          <w:color w:val="000000"/>
          <w:sz w:val="28"/>
        </w:rPr>
        <w:t>
      қаржылық қызмет нәтижелерi туралы есепті;</w:t>
      </w:r>
    </w:p>
    <w:p>
      <w:pPr>
        <w:spacing w:after="0"/>
        <w:ind w:left="0"/>
        <w:jc w:val="both"/>
      </w:pPr>
      <w:r>
        <w:rPr>
          <w:rFonts w:ascii="Times New Roman"/>
          <w:b w:val="false"/>
          <w:i w:val="false"/>
          <w:color w:val="000000"/>
          <w:sz w:val="28"/>
        </w:rPr>
        <w:t>
      ақша қозғалысы туралы есепті (тікелей әдіс);</w:t>
      </w:r>
    </w:p>
    <w:p>
      <w:pPr>
        <w:spacing w:after="0"/>
        <w:ind w:left="0"/>
        <w:jc w:val="both"/>
      </w:pPr>
      <w:r>
        <w:rPr>
          <w:rFonts w:ascii="Times New Roman"/>
          <w:b w:val="false"/>
          <w:i w:val="false"/>
          <w:color w:val="000000"/>
          <w:sz w:val="28"/>
        </w:rPr>
        <w:t>
      таза активтердің/капиталдың өзгерістері туралы есепті;</w:t>
      </w:r>
    </w:p>
    <w:p>
      <w:pPr>
        <w:spacing w:after="0"/>
        <w:ind w:left="0"/>
        <w:jc w:val="both"/>
      </w:pPr>
      <w:r>
        <w:rPr>
          <w:rFonts w:ascii="Times New Roman"/>
          <w:b w:val="false"/>
          <w:i w:val="false"/>
          <w:color w:val="000000"/>
          <w:sz w:val="28"/>
        </w:rPr>
        <w:t>
      республикалық бюджеттің атқарылуы туралы шоғырландырылған қаржылық есептілікке түсіндірме жазбаны қамтитын республикалық бюджеттің атқарылуы туралы жылдық шоғырландырылған қаржылық есептіліктен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2.4-параграфпен толықтырылсын: </w:t>
      </w:r>
    </w:p>
    <w:bookmarkStart w:name="z13" w:id="10"/>
    <w:p>
      <w:pPr>
        <w:spacing w:after="0"/>
        <w:ind w:left="0"/>
        <w:jc w:val="both"/>
      </w:pPr>
      <w:r>
        <w:rPr>
          <w:rFonts w:ascii="Times New Roman"/>
          <w:b w:val="false"/>
          <w:i w:val="false"/>
          <w:color w:val="000000"/>
          <w:sz w:val="28"/>
        </w:rPr>
        <w:t>
      "2.4-параграф. Есепті қаржы жылындағы республикалық бюджеттің атқарылуы туралы жылдық шоғырландырылған қаржылық есептілікті жасау тәртібі</w:t>
      </w:r>
    </w:p>
    <w:bookmarkEnd w:id="10"/>
    <w:bookmarkStart w:name="z14" w:id="11"/>
    <w:p>
      <w:pPr>
        <w:spacing w:after="0"/>
        <w:ind w:left="0"/>
        <w:jc w:val="both"/>
      </w:pPr>
      <w:r>
        <w:rPr>
          <w:rFonts w:ascii="Times New Roman"/>
          <w:b w:val="false"/>
          <w:i w:val="false"/>
          <w:color w:val="000000"/>
          <w:sz w:val="28"/>
        </w:rPr>
        <w:t>
      9-1. Бухгалтерлік баланс қаржы жағдайы, активтер, міндеттемелер және таза активтер/капитал туралы есепті білдіреді.</w:t>
      </w:r>
    </w:p>
    <w:bookmarkEnd w:id="11"/>
    <w:p>
      <w:pPr>
        <w:spacing w:after="0"/>
        <w:ind w:left="0"/>
        <w:jc w:val="both"/>
      </w:pPr>
      <w:r>
        <w:rPr>
          <w:rFonts w:ascii="Times New Roman"/>
          <w:b w:val="false"/>
          <w:i w:val="false"/>
          <w:color w:val="000000"/>
          <w:sz w:val="28"/>
        </w:rPr>
        <w:t>
      Қаржылық қызмет нәтижелерi туралы есеп кірістер, шығыстар және қаржы нәтижесі туралы ақпаратты білдіреді.</w:t>
      </w:r>
    </w:p>
    <w:p>
      <w:pPr>
        <w:spacing w:after="0"/>
        <w:ind w:left="0"/>
        <w:jc w:val="both"/>
      </w:pPr>
      <w:r>
        <w:rPr>
          <w:rFonts w:ascii="Times New Roman"/>
          <w:b w:val="false"/>
          <w:i w:val="false"/>
          <w:color w:val="000000"/>
          <w:sz w:val="28"/>
        </w:rPr>
        <w:t>
      Ақша қозғалысы туралы есеп (тікелей әдіс) есепті кезеңдегі ақша қаражатының қозғалысы: ақша қаражатының түсімдері мен шығарылуы туралы ақпаратты көрсетеді.</w:t>
      </w:r>
    </w:p>
    <w:p>
      <w:pPr>
        <w:spacing w:after="0"/>
        <w:ind w:left="0"/>
        <w:jc w:val="both"/>
      </w:pPr>
      <w:r>
        <w:rPr>
          <w:rFonts w:ascii="Times New Roman"/>
          <w:b w:val="false"/>
          <w:i w:val="false"/>
          <w:color w:val="000000"/>
          <w:sz w:val="28"/>
        </w:rPr>
        <w:t>
      Таза активтердің/капиталдың өзгерістері туралы есеп таза активтердің/капиталдың өзгеру себептері туралы ақпаратты ашады.</w:t>
      </w:r>
    </w:p>
    <w:bookmarkStart w:name="z15" w:id="12"/>
    <w:p>
      <w:pPr>
        <w:spacing w:after="0"/>
        <w:ind w:left="0"/>
        <w:jc w:val="both"/>
      </w:pPr>
      <w:r>
        <w:rPr>
          <w:rFonts w:ascii="Times New Roman"/>
          <w:b w:val="false"/>
          <w:i w:val="false"/>
          <w:color w:val="000000"/>
          <w:sz w:val="28"/>
        </w:rPr>
        <w:t>
      Қаржылық қызмет нәтижелерi, ақша қозғалысы (тікелей әдіс), таза активтердің/капиталдың өзгерістері есептердің көрсеткіштері және кірістер мен шығыстардың негізгі баптарын талдау бойынша ашып көрсету 2020 жылдан бастап өткен есепті кезеңнің деректерімен салыстыру арқылы ұсынылады.</w:t>
      </w:r>
    </w:p>
    <w:bookmarkEnd w:id="12"/>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есептілікке түсіндірме жазба республикалық бюджеттің атқарылуы туралы жылдық шоғырландырылған қаржылық есептілікке жалпы мәліметтерді және ашып көрсетулерді көрсетеді.</w:t>
      </w:r>
    </w:p>
    <w:bookmarkStart w:name="z16" w:id="13"/>
    <w:p>
      <w:pPr>
        <w:spacing w:after="0"/>
        <w:ind w:left="0"/>
        <w:jc w:val="both"/>
      </w:pPr>
      <w:r>
        <w:rPr>
          <w:rFonts w:ascii="Times New Roman"/>
          <w:b w:val="false"/>
          <w:i w:val="false"/>
          <w:color w:val="000000"/>
          <w:sz w:val="28"/>
        </w:rPr>
        <w:t>
      Жалпы мәліметтер қаржылық есептілікті дайындаудың негізгі қағидаттары мен қолданылатын есептік саясат туралы ақпаратты қамтиды.</w:t>
      </w:r>
    </w:p>
    <w:bookmarkEnd w:id="13"/>
    <w:p>
      <w:pPr>
        <w:spacing w:after="0"/>
        <w:ind w:left="0"/>
        <w:jc w:val="both"/>
      </w:pPr>
      <w:r>
        <w:rPr>
          <w:rFonts w:ascii="Times New Roman"/>
          <w:b w:val="false"/>
          <w:i w:val="false"/>
          <w:color w:val="000000"/>
          <w:sz w:val="28"/>
        </w:rPr>
        <w:t>
      Ашып көрсету:</w:t>
      </w:r>
    </w:p>
    <w:p>
      <w:pPr>
        <w:spacing w:after="0"/>
        <w:ind w:left="0"/>
        <w:jc w:val="both"/>
      </w:pPr>
      <w:r>
        <w:rPr>
          <w:rFonts w:ascii="Times New Roman"/>
          <w:b w:val="false"/>
          <w:i w:val="false"/>
          <w:color w:val="000000"/>
          <w:sz w:val="28"/>
        </w:rPr>
        <w:t>
      бухгалтерлік баланс баптарының сипаттамасын, сондай-ақ олардың салыстырмалы талдауын;</w:t>
      </w:r>
    </w:p>
    <w:p>
      <w:pPr>
        <w:spacing w:after="0"/>
        <w:ind w:left="0"/>
        <w:jc w:val="both"/>
      </w:pPr>
      <w:r>
        <w:rPr>
          <w:rFonts w:ascii="Times New Roman"/>
          <w:b w:val="false"/>
          <w:i w:val="false"/>
          <w:color w:val="000000"/>
          <w:sz w:val="28"/>
        </w:rPr>
        <w:t>
      қаржылық қызмет нәтижелерi туралы есеп кірістері мен шығыстарының негізгі баптарын талдауды қамтиды.</w:t>
      </w:r>
    </w:p>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 нысандарын бюджетті атқару жөніндегі уәкілетті орган белгілейді.".</w:t>
      </w:r>
    </w:p>
    <w:bookmarkStart w:name="z17" w:id="14"/>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