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a288d" w14:textId="eca2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Тәжікстан Республикасына ресми ізгілік көмек көрсету туралы</w:t>
      </w:r>
    </w:p>
    <w:p>
      <w:pPr>
        <w:spacing w:after="0"/>
        <w:ind w:left="0"/>
        <w:jc w:val="both"/>
      </w:pPr>
      <w:r>
        <w:rPr>
          <w:rFonts w:ascii="Times New Roman"/>
          <w:b w:val="false"/>
          <w:i w:val="false"/>
          <w:color w:val="000000"/>
          <w:sz w:val="28"/>
        </w:rPr>
        <w:t>Қазақстан Республикасы Үкіметінің 2018 жылғы 12 қаңтардағы № 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Қорғаныс және аэроғарыш өнеркәсібі министрлігіне Тәжікстан Республикасына ізгілік көмек көрсету үшін Қазақстан Республикасының және басқа да мемлекеттердің аумағындағы табиғи және техногендік сипаттағы төтенше жағдайларды жою үшін 2018 жылға арналған республикалық бюджетте көзделген Қазақстан Республикасы Үкіметінің төтенше резервінен 9 999,518 (тоғыз мың тоғыз жүз тоқсан тоғыз тонна бес жүз он сегіз килограмм) тонна көлемінде мазут сатып алуға 767 830 830,93 (жеті жүз алпыс жеті миллион сегіз жүз отыз мың сегіз жүз отыз теңге тоқсан үш тиын) теңге мөлшерінде ақшалай қаражат бөлінсін.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05.04.2018 </w:t>
      </w:r>
      <w:r>
        <w:rPr>
          <w:rFonts w:ascii="Times New Roman"/>
          <w:b w:val="false"/>
          <w:i w:val="false"/>
          <w:color w:val="00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ресми ізгілік көмекті алушыны айқындасын және оны көрсету жөніндегі шараларды үйлестіруді қамтамасыз етсін.</w:t>
      </w:r>
    </w:p>
    <w:bookmarkEnd w:id="2"/>
    <w:bookmarkStart w:name="z4" w:id="3"/>
    <w:p>
      <w:pPr>
        <w:spacing w:after="0"/>
        <w:ind w:left="0"/>
        <w:jc w:val="both"/>
      </w:pPr>
      <w:r>
        <w:rPr>
          <w:rFonts w:ascii="Times New Roman"/>
          <w:b w:val="false"/>
          <w:i w:val="false"/>
          <w:color w:val="000000"/>
          <w:sz w:val="28"/>
        </w:rPr>
        <w:t>
      3. Қазақстан Республикасының Инвестициялар және даму министрлігі ізгілік жүкті Тәжікстан Республикасындағы межелі пунктке дейін тасымалдау және жеткізу үшін жылжымалы құрамды уақтылы беруді қамтамасыз етсін.</w:t>
      </w:r>
    </w:p>
    <w:bookmarkEnd w:id="3"/>
    <w:bookmarkStart w:name="z5" w:id="4"/>
    <w:p>
      <w:pPr>
        <w:spacing w:after="0"/>
        <w:ind w:left="0"/>
        <w:jc w:val="both"/>
      </w:pPr>
      <w:r>
        <w:rPr>
          <w:rFonts w:ascii="Times New Roman"/>
          <w:b w:val="false"/>
          <w:i w:val="false"/>
          <w:color w:val="000000"/>
          <w:sz w:val="28"/>
        </w:rPr>
        <w:t>
      4. Қазақстан Республикасының Қорғаныс және аэроғарыш өнеркәсібі, Қаржы, Инвестициялар және даму министрліктері осы қаулыдан туындайтын шараларды қабылдасын.</w:t>
      </w:r>
    </w:p>
    <w:bookmarkEnd w:id="4"/>
    <w:bookmarkStart w:name="z6" w:id="5"/>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