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9721" w14:textId="0199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Қостанай ауданы және Рудный қаласының шекараларын (шегін) өзгерту туралы</w:t>
      </w:r>
    </w:p>
    <w:p>
      <w:pPr>
        <w:spacing w:after="0"/>
        <w:ind w:left="0"/>
        <w:jc w:val="both"/>
      </w:pPr>
      <w:r>
        <w:rPr>
          <w:rFonts w:ascii="Times New Roman"/>
          <w:b w:val="false"/>
          <w:i w:val="false"/>
          <w:color w:val="000000"/>
          <w:sz w:val="28"/>
        </w:rPr>
        <w:t>Қазақстан Республикасы Үкіметінің 2018 жылғы 16 ақпандағы № 64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Республикасының Жер кодексі 13-бабының </w:t>
      </w:r>
      <w:r>
        <w:rPr>
          <w:rFonts w:ascii="Times New Roman"/>
          <w:b w:val="false"/>
          <w:i w:val="false"/>
          <w:color w:val="000000"/>
          <w:sz w:val="28"/>
        </w:rPr>
        <w:t>5) тармақшасына</w:t>
      </w:r>
      <w:r>
        <w:rPr>
          <w:rFonts w:ascii="Times New Roman"/>
          <w:b w:val="false"/>
          <w:i w:val="false"/>
          <w:color w:val="000000"/>
          <w:sz w:val="28"/>
        </w:rPr>
        <w:t xml:space="preserve">, 108-бабының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Республикасының әкімшілік-аумақтық құрылысы туралы" 1993 жылғы 8 желтоқсандағы Қазақстан Республикасының Заңы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облыстық маңызы бар Рудный қаласының шекараларына (шегіне) Қостанай ауданы жерлерінің жалпы ауданы 501,9191 гектар бөлігін қосу жолымен Қостанай облысы Рудный қаласының және Қостанай ауданының шекараларын (шегін) өзгерту туралы "Қазақстан Республикасының Үкіметіне Қостанай облысы Рудный қаласының және Қостанай ауданының шекараларын (шегін) өзгерту туралы ұсынысты келісуге енгізу туралы" Қостанай облысы әкімдігінің 2017 жылғы 10 ақпандағы № 1 қаулысына және Қостанай облыстық мәслихатының 2017 жылғы 10 ақпандағы № 115 шешіміне келісім берілсін.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ақпандағы</w:t>
            </w:r>
            <w:r>
              <w:br/>
            </w:r>
            <w:r>
              <w:rPr>
                <w:rFonts w:ascii="Times New Roman"/>
                <w:b w:val="false"/>
                <w:i w:val="false"/>
                <w:color w:val="000000"/>
                <w:sz w:val="20"/>
              </w:rPr>
              <w:t>№ 64 қаулысына</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Рудный қаласының шекараларына (шегіне) қосылатын Қостанай</w:t>
      </w:r>
      <w:r>
        <w:br/>
      </w:r>
      <w:r>
        <w:rPr>
          <w:rFonts w:ascii="Times New Roman"/>
          <w:b/>
          <w:i w:val="false"/>
          <w:color w:val="000000"/>
        </w:rPr>
        <w:t>облысы Қостанай ауданының жерлері бөлігінің экспликациясы</w:t>
      </w:r>
    </w:p>
    <w:bookmarkEnd w:id="3"/>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3515"/>
        <w:gridCol w:w="3515"/>
        <w:gridCol w:w="4526"/>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3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қаласының шекарасына (шегіне) қосылатын жерлердің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пайдаланылатын</w:t>
            </w:r>
            <w:r>
              <w:br/>
            </w:r>
            <w:r>
              <w:rPr>
                <w:rFonts w:ascii="Times New Roman"/>
                <w:b w:val="false"/>
                <w:i w:val="false"/>
                <w:color w:val="000000"/>
                <w:sz w:val="20"/>
              </w:rPr>
              <w:t>
елді мекендердің жерлері, жайылымдар</w:t>
            </w:r>
            <w:r>
              <w:br/>
            </w:r>
            <w:r>
              <w:rPr>
                <w:rFonts w:ascii="Times New Roman"/>
                <w:b w:val="false"/>
                <w:i w:val="false"/>
                <w:color w:val="000000"/>
                <w:sz w:val="20"/>
              </w:rPr>
              <w:t>
(гектар)</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және өзге де ауыл шаруашылығы мақсатына арналмаған жерлер</w:t>
            </w:r>
            <w:r>
              <w:br/>
            </w:r>
            <w:r>
              <w:rPr>
                <w:rFonts w:ascii="Times New Roman"/>
                <w:b w:val="false"/>
                <w:i w:val="false"/>
                <w:color w:val="000000"/>
                <w:sz w:val="20"/>
              </w:rPr>
              <w:t>
(гектар)</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501, 9191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164, 1423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337, 7768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жиыны: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501, 9191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164, 1423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337, 7768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