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63fc" w14:textId="c6a6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ақпандағы № 77 қаулысы. Күші жойылды - Қазақстан Республикасы Үкіметінің 2023 жылғы 1 қыркүйектегі №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15, 113-құжат)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мөлшерлерінде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Гранттың мөлшерлері: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жатақханада тұруды есептемегенде жылына 1903820 (бір миллион тоғыз жүз үш мың сегіз жүз жиырма) теңгені;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жатақханада тұруды есептегенде жылына 2801376 (екі миллион сегіз жүз бір мың үш жүз жетпіс алты) теңгені құрайды.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Гранттың мөлшерлері жыл сайын индекстеуге жатады.".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2018 жылғы 1 қаңтардан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