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4e6f" w14:textId="01a4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кейбір мәселелері туралы" Қазақстан Республикасы Үкіметінің 2008 жылғы 24 сәуірдегі № 387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27 ақпандағы № 85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Қаржы министрлiгiнiң кейбiр мәселелерi туралы" Қазақстан Республикасы Үкiметiнiң 2008 жылғы 24 сәуiрдегi № 387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 мынадай толықтыру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Қаржы министрлiгi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 функциялары: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147) тармақшамен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"147) екінші деңгейдегі банктердің кредиттік портфельдерінің сапасын жақсартуға маманданатын ұйымның қызмет түрлерін жүзеге асыру қағидаларын, сондай-ақ ол сатып алатын (сатып алған) активтер мен талап ету құқықтарына қойылатын талаптарды бекіту;".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