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2dc" w14:textId="0918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"Акционерлік қоғамдар жөніндегі заңнаманы қолдану туралы" Қазақстан Республикасы Жоғарғы Сотының 2009 жылғы 28 желтоқсандағы № 8 нормативтік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2018 жылғы 29 маусымдағы № 12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Жоғарыда аталған Қазақстан Республикасы Жоғарғы Сотының нормативтік қаулысына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бүкіл мәтін бойынша "ерекше талап қоюмен" деген сөздер "талап қоюмен" деген сөздермен ауыстырылсын;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жалпыға бірдей міндетті болып табылады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Жоғарғы Сотының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судьясы,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отырыс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Г.Әлмағамбетова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