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3cdd" w14:textId="3193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"1997 жылғы 18 қарашадағы Солтүстік Каспий бойынша өнімді бөлу туралы келісім бойынша мемлекет атынан Қазақстан Республикасының үлесін алушыны айқындау туралы" Қазақстан Республикасы Үкіметінің 2017 жылғы 14 ақпандағы № 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6 сәуірдегі № 172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 w:val="false"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"1997 жылғы 18 қарашадағы Солтүстік Каспий бойынша өнімді бөлу туралы келісім бойынша мемлекет атынан Қазақстан Республикасының үлесін алушыны айқындау туралы" Қазақстан Республикасы Үкіметінің 2017 жылғы 14 ақпандағы № 67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"2017 жылғы 25 желтоқсандағы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43)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ЕТЕДІ</w:t>
      </w:r>
      <w:r>
        <w:rPr>
          <w:rFonts w:ascii="Times New Roman"/>
          <w:b/>
          <w:i w:val="false"/>
          <w:color w:val="000000"/>
          <w:sz w:val="28"/>
        </w:rPr>
        <w:t>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