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3cdd" w14:textId="3193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"1997 жылғы 18 қарашадағы Солтүстік Каспий бойынша өнімді бөлу туралы келісім бойынша мемлекет атынан Қазақстан Республикасының үлесін алушыны айқындау туралы" Қазақстан Республикасы Үкіметінің 2017 жылғы 14 ақпандағы № 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6 сәуірдегі № 172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 w:val="false"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"1997 жылғы 18 қарашадағы Солтүстік Каспий бойынша өнімді бөлу туралы келісім бойынша мемлекет атынан Қазақстан Республикасының үлесін алушыны айқындау туралы" Қазақстан Республикасы Үкіметінің 2017 жылғы 14 ақпандағы № 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"2017 жылғы 25 желтоқсандағы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43)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ЕТЕДІ</w:t>
      </w:r>
      <w:r>
        <w:rPr>
          <w:rFonts w:ascii="Times New Roman"/>
          <w:b/>
          <w:i w:val="false"/>
          <w:color w:val="000000"/>
          <w:sz w:val="28"/>
        </w:rPr>
        <w:t>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