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dcb9f" w14:textId="0cdcb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жекелеген ведомстволық бағынысты ұйымдарын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2018 жылғы 11 мамырдағы № 258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 Заңының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Ауыл шаруашылығы министрлігінің Орман шаруашылығы және жануарлар дүниесі комитетінің "Республикалық орман селекциялық орталығы" республикалық мемлекеттік қазыналық кәсіпорны оған Қазақстан Республикасы Ауыл шаруашылығы министрлігі Орман шаруашылығы және жануарлар дүниесі комитетінің "Қазақ мемлекеттік республикалық орман тұқымы мекемесі" республикалық мемлекеттік мекемесін қосу арқылы қайта ұйымдастырылсын.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комитетінің "Республикалық орман селекциялық орталығы" республикалық мемлекеттік қазыналық кәсіпорны Қазақстан Республикасы Ауыл шаруашылығы министрлігі Орман шаруашылығы және жануарлар дүниесі комитетінің "Республикалық орман селекциялық тұқым өсіру орталығы" республикалық мемлекеттік қазыналық кәсіпорны (бұдан әрі – кәсіпорын) болып қайта аталсын.</w:t>
      </w:r>
    </w:p>
    <w:bookmarkEnd w:id="2"/>
    <w:bookmarkStart w:name="z4" w:id="3"/>
    <w:p>
      <w:pPr>
        <w:spacing w:after="0"/>
        <w:ind w:left="0"/>
        <w:jc w:val="both"/>
      </w:pPr>
      <w:r>
        <w:rPr>
          <w:rFonts w:ascii="Times New Roman"/>
          <w:b w:val="false"/>
          <w:i w:val="false"/>
          <w:color w:val="000000"/>
          <w:sz w:val="28"/>
        </w:rPr>
        <w:t>
      3. Мыналар:</w:t>
      </w:r>
    </w:p>
    <w:bookmarkEnd w:id="3"/>
    <w:bookmarkStart w:name="z5" w:id="4"/>
    <w:p>
      <w:pPr>
        <w:spacing w:after="0"/>
        <w:ind w:left="0"/>
        <w:jc w:val="both"/>
      </w:pPr>
      <w:r>
        <w:rPr>
          <w:rFonts w:ascii="Times New Roman"/>
          <w:b w:val="false"/>
          <w:i w:val="false"/>
          <w:color w:val="000000"/>
          <w:sz w:val="28"/>
        </w:rPr>
        <w:t>
      1) Қазақстан Республикасы Ауыл шаруашылығы министрлігінің Орман шаруашылығы және жануарлар дүниесі комитеті кәсіпорынға қатысты мемлекеттік басқарудың тиісті саласына (аясына) басшылық ету жөніндегі уәкілетті орган;</w:t>
      </w:r>
    </w:p>
    <w:bookmarkEnd w:id="4"/>
    <w:bookmarkStart w:name="z6" w:id="5"/>
    <w:p>
      <w:pPr>
        <w:spacing w:after="0"/>
        <w:ind w:left="0"/>
        <w:jc w:val="both"/>
      </w:pPr>
      <w:r>
        <w:rPr>
          <w:rFonts w:ascii="Times New Roman"/>
          <w:b w:val="false"/>
          <w:i w:val="false"/>
          <w:color w:val="000000"/>
          <w:sz w:val="28"/>
        </w:rPr>
        <w:t>
      2) биологиялық әртүрлiлiктi және тектік қорды сақтау мақсатында өсiмдiктер дүниесі объектiлерiн қорғауды, тұрақты пайдалануды, молайтуды және жасанды түрде өсiрудi, сондай-ақ табиғатты қорғауды қамтамасыз ету саласындағы қызметті жүзеге асыру кәсіпорын қызметінің негізгі нысанасы болып айқындалсын.</w:t>
      </w:r>
    </w:p>
    <w:bookmarkEnd w:id="5"/>
    <w:bookmarkStart w:name="z7" w:id="6"/>
    <w:p>
      <w:pPr>
        <w:spacing w:after="0"/>
        <w:ind w:left="0"/>
        <w:jc w:val="both"/>
      </w:pPr>
      <w:r>
        <w:rPr>
          <w:rFonts w:ascii="Times New Roman"/>
          <w:b w:val="false"/>
          <w:i w:val="false"/>
          <w:color w:val="000000"/>
          <w:sz w:val="28"/>
        </w:rPr>
        <w:t>
      4. Қазақстан Республикасы Ауыл шаруашылығы министрлігі Қазақстан Республикасының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кәсіпорынның жарғысын бекітуге енгізсін;</w:t>
      </w:r>
    </w:p>
    <w:bookmarkEnd w:id="7"/>
    <w:bookmarkStart w:name="z9" w:id="8"/>
    <w:p>
      <w:pPr>
        <w:spacing w:after="0"/>
        <w:ind w:left="0"/>
        <w:jc w:val="both"/>
      </w:pPr>
      <w:r>
        <w:rPr>
          <w:rFonts w:ascii="Times New Roman"/>
          <w:b w:val="false"/>
          <w:i w:val="false"/>
          <w:color w:val="000000"/>
          <w:sz w:val="28"/>
        </w:rPr>
        <w:t>
      2) кәсіпорынның әділет органдарында мемлекеттік тіркелуін қамтамасыз етсін;</w:t>
      </w:r>
    </w:p>
    <w:bookmarkEnd w:id="8"/>
    <w:bookmarkStart w:name="z10" w:id="9"/>
    <w:p>
      <w:pPr>
        <w:spacing w:after="0"/>
        <w:ind w:left="0"/>
        <w:jc w:val="both"/>
      </w:pPr>
      <w:r>
        <w:rPr>
          <w:rFonts w:ascii="Times New Roman"/>
          <w:b w:val="false"/>
          <w:i w:val="false"/>
          <w:color w:val="000000"/>
          <w:sz w:val="28"/>
        </w:rPr>
        <w:t>
      3) осы қаулыдан туындайтын өзге де шараларды қабылдасын.</w:t>
      </w:r>
    </w:p>
    <w:bookmarkEnd w:id="9"/>
    <w:bookmarkStart w:name="z11" w:id="10"/>
    <w:p>
      <w:pPr>
        <w:spacing w:after="0"/>
        <w:ind w:left="0"/>
        <w:jc w:val="both"/>
      </w:pPr>
      <w:r>
        <w:rPr>
          <w:rFonts w:ascii="Times New Roman"/>
          <w:b w:val="false"/>
          <w:i w:val="false"/>
          <w:color w:val="000000"/>
          <w:sz w:val="28"/>
        </w:rPr>
        <w:t>
      5. Қазақстан Республикасы Үкіметінің кейбір шешімдеріне мынадай өзгерістер енгізілсін:</w:t>
      </w:r>
    </w:p>
    <w:bookmarkEnd w:id="10"/>
    <w:bookmarkStart w:name="z12" w:id="11"/>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14, 168-құжат):</w:t>
      </w:r>
    </w:p>
    <w:bookmarkEnd w:id="11"/>
    <w:bookmarkStart w:name="z20" w:id="1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министрлiгi туралы </w:t>
      </w:r>
      <w:r>
        <w:rPr>
          <w:rFonts w:ascii="Times New Roman"/>
          <w:b w:val="false"/>
          <w:i w:val="false"/>
          <w:color w:val="000000"/>
          <w:sz w:val="28"/>
        </w:rPr>
        <w:t>ережеде</w:t>
      </w:r>
      <w:r>
        <w:rPr>
          <w:rFonts w:ascii="Times New Roman"/>
          <w:b w:val="false"/>
          <w:i w:val="false"/>
          <w:color w:val="000000"/>
          <w:sz w:val="28"/>
        </w:rPr>
        <w:t>:</w:t>
      </w:r>
    </w:p>
    <w:bookmarkEnd w:id="12"/>
    <w:bookmarkStart w:name="z21" w:id="13"/>
    <w:p>
      <w:pPr>
        <w:spacing w:after="0"/>
        <w:ind w:left="0"/>
        <w:jc w:val="both"/>
      </w:pPr>
      <w:r>
        <w:rPr>
          <w:rFonts w:ascii="Times New Roman"/>
          <w:b w:val="false"/>
          <w:i w:val="false"/>
          <w:color w:val="000000"/>
          <w:sz w:val="28"/>
        </w:rPr>
        <w:t xml:space="preserve">
      Қазақстан Республикасы Ауыл шаруашылығы министрлігінің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13"/>
    <w:bookmarkStart w:name="z13" w:id="14"/>
    <w:p>
      <w:pPr>
        <w:spacing w:after="0"/>
        <w:ind w:left="0"/>
        <w:jc w:val="both"/>
      </w:pPr>
      <w:r>
        <w:rPr>
          <w:rFonts w:ascii="Times New Roman"/>
          <w:b w:val="false"/>
          <w:i w:val="false"/>
          <w:color w:val="000000"/>
          <w:sz w:val="28"/>
        </w:rPr>
        <w:t xml:space="preserve">
      "1. Республикалық мемлекеттік кәсіпорындар" деген </w:t>
      </w:r>
      <w:r>
        <w:rPr>
          <w:rFonts w:ascii="Times New Roman"/>
          <w:b w:val="false"/>
          <w:i w:val="false"/>
          <w:color w:val="000000"/>
          <w:sz w:val="28"/>
        </w:rPr>
        <w:t>бөлімде</w:t>
      </w:r>
      <w:r>
        <w:rPr>
          <w:rFonts w:ascii="Times New Roman"/>
          <w:b w:val="false"/>
          <w:i w:val="false"/>
          <w:color w:val="000000"/>
          <w:sz w:val="28"/>
        </w:rPr>
        <w:t>:</w:t>
      </w:r>
    </w:p>
    <w:bookmarkEnd w:id="14"/>
    <w:p>
      <w:pPr>
        <w:spacing w:after="0"/>
        <w:ind w:left="0"/>
        <w:jc w:val="both"/>
      </w:pPr>
      <w:r>
        <w:rPr>
          <w:rFonts w:ascii="Times New Roman"/>
          <w:b w:val="false"/>
          <w:i w:val="false"/>
          <w:color w:val="000000"/>
          <w:sz w:val="28"/>
        </w:rPr>
        <w:t xml:space="preserve">
      реттік нөмірі </w:t>
      </w:r>
      <w:r>
        <w:rPr>
          <w:rFonts w:ascii="Times New Roman"/>
          <w:b w:val="false"/>
          <w:i w:val="false"/>
          <w:color w:val="000000"/>
          <w:sz w:val="28"/>
        </w:rPr>
        <w:t>7-жол</w:t>
      </w:r>
      <w:r>
        <w:rPr>
          <w:rFonts w:ascii="Times New Roman"/>
          <w:b w:val="false"/>
          <w:i w:val="false"/>
          <w:color w:val="000000"/>
          <w:sz w:val="28"/>
        </w:rPr>
        <w:t xml:space="preserve"> мынадай редакцияда жазылсын:</w:t>
      </w:r>
    </w:p>
    <w:bookmarkStart w:name="z14" w:id="15"/>
    <w:p>
      <w:pPr>
        <w:spacing w:after="0"/>
        <w:ind w:left="0"/>
        <w:jc w:val="both"/>
      </w:pPr>
      <w:r>
        <w:rPr>
          <w:rFonts w:ascii="Times New Roman"/>
          <w:b w:val="false"/>
          <w:i w:val="false"/>
          <w:color w:val="000000"/>
          <w:sz w:val="28"/>
        </w:rPr>
        <w:t>
      "7. Қазақстан Республикасы Ауыл шаруашылығы министрлігі Орман шаруашылығы және жануарлар дүниесі комитетінің "Республикалық орман селекциялық тұқым өсіру орталығы" республикалық мемлекеттік қазыналық кәсіпорны";</w:t>
      </w:r>
    </w:p>
    <w:bookmarkEnd w:id="15"/>
    <w:bookmarkStart w:name="z22" w:id="16"/>
    <w:p>
      <w:pPr>
        <w:spacing w:after="0"/>
        <w:ind w:left="0"/>
        <w:jc w:val="both"/>
      </w:pPr>
      <w:r>
        <w:rPr>
          <w:rFonts w:ascii="Times New Roman"/>
          <w:b w:val="false"/>
          <w:i w:val="false"/>
          <w:color w:val="000000"/>
          <w:sz w:val="28"/>
        </w:rPr>
        <w:t xml:space="preserve">
      Қазақстан Республикасы Ауыл шаруашылығы министрлігінің және оның ведомстволарының қарамағындағы республикалық мемлекеттік мекемелердің </w:t>
      </w:r>
      <w:r>
        <w:rPr>
          <w:rFonts w:ascii="Times New Roman"/>
          <w:b w:val="false"/>
          <w:i w:val="false"/>
          <w:color w:val="000000"/>
          <w:sz w:val="28"/>
        </w:rPr>
        <w:t>тізбесінде</w:t>
      </w:r>
      <w:r>
        <w:rPr>
          <w:rFonts w:ascii="Times New Roman"/>
          <w:b w:val="false"/>
          <w:i w:val="false"/>
          <w:color w:val="000000"/>
          <w:sz w:val="28"/>
        </w:rPr>
        <w:t>:</w:t>
      </w:r>
    </w:p>
    <w:bookmarkEnd w:id="16"/>
    <w:bookmarkStart w:name="z24" w:id="17"/>
    <w:p>
      <w:pPr>
        <w:spacing w:after="0"/>
        <w:ind w:left="0"/>
        <w:jc w:val="both"/>
      </w:pPr>
      <w:r>
        <w:rPr>
          <w:rFonts w:ascii="Times New Roman"/>
          <w:b w:val="false"/>
          <w:i w:val="false"/>
          <w:color w:val="000000"/>
          <w:sz w:val="28"/>
        </w:rPr>
        <w:t xml:space="preserve">
      реттік нөмірі </w:t>
      </w:r>
      <w:r>
        <w:rPr>
          <w:rFonts w:ascii="Times New Roman"/>
          <w:b w:val="false"/>
          <w:i w:val="false"/>
          <w:color w:val="000000"/>
          <w:sz w:val="28"/>
        </w:rPr>
        <w:t>26-жол</w:t>
      </w:r>
      <w:r>
        <w:rPr>
          <w:rFonts w:ascii="Times New Roman"/>
          <w:b w:val="false"/>
          <w:i w:val="false"/>
          <w:color w:val="000000"/>
          <w:sz w:val="28"/>
        </w:rPr>
        <w:t xml:space="preserve"> алып тасталсын;</w:t>
      </w:r>
    </w:p>
    <w:bookmarkEnd w:id="17"/>
    <w:bookmarkStart w:name="z15" w:id="18"/>
    <w:p>
      <w:pPr>
        <w:spacing w:after="0"/>
        <w:ind w:left="0"/>
        <w:jc w:val="both"/>
      </w:pPr>
      <w:r>
        <w:rPr>
          <w:rFonts w:ascii="Times New Roman"/>
          <w:b w:val="false"/>
          <w:i w:val="false"/>
          <w:color w:val="000000"/>
          <w:sz w:val="28"/>
        </w:rPr>
        <w:t xml:space="preserve">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 xml:space="preserve">: </w:t>
      </w:r>
    </w:p>
    <w:bookmarkEnd w:id="18"/>
    <w:bookmarkStart w:name="z23" w:id="19"/>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19"/>
    <w:bookmarkStart w:name="z16" w:id="20"/>
    <w:p>
      <w:pPr>
        <w:spacing w:after="0"/>
        <w:ind w:left="0"/>
        <w:jc w:val="both"/>
      </w:pPr>
      <w:r>
        <w:rPr>
          <w:rFonts w:ascii="Times New Roman"/>
          <w:b w:val="false"/>
          <w:i w:val="false"/>
          <w:color w:val="000000"/>
          <w:sz w:val="28"/>
        </w:rPr>
        <w:t>
      8-бөлімде:</w:t>
      </w:r>
    </w:p>
    <w:bookmarkEnd w:id="20"/>
    <w:bookmarkStart w:name="z17" w:id="21"/>
    <w:p>
      <w:pPr>
        <w:spacing w:after="0"/>
        <w:ind w:left="0"/>
        <w:jc w:val="both"/>
      </w:pPr>
      <w:r>
        <w:rPr>
          <w:rFonts w:ascii="Times New Roman"/>
          <w:b w:val="false"/>
          <w:i w:val="false"/>
          <w:color w:val="000000"/>
          <w:sz w:val="28"/>
        </w:rPr>
        <w:t>
      мына:</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7658"/>
        <w:gridCol w:w="3374"/>
      </w:tblGrid>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оның аумақтық органдарын және оған ведомстволық бағынысты мемлекеттік мекемелерді ескере отырып, оның ішінде:</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министрлігіне ведомстволық бағынысты мемлекеттік мекемелер, оның ішінде:</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деген 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7658"/>
        <w:gridCol w:w="3374"/>
      </w:tblGrid>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оның аумақтық органдарын және оған ведомстволық бағынысты мемлекеттік мекемелерді ескере отырып, оның ішінде:</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министрлігіне ведомстволық бағынысты мемлекеттік мекемелер, оның ішінде:</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тармақша</w:t>
      </w:r>
      <w:r>
        <w:rPr>
          <w:rFonts w:ascii="Times New Roman"/>
          <w:b w:val="false"/>
          <w:i w:val="false"/>
          <w:color w:val="000000"/>
          <w:sz w:val="28"/>
        </w:rPr>
        <w:t xml:space="preserve"> алып тасталсын.</w:t>
      </w:r>
    </w:p>
    <w:bookmarkStart w:name="z19" w:id="22"/>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