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7b2e" w14:textId="2c37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Шетелдегі этникалық қазақтарды қолдау жөніндегі 2018 - 2022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18 мамырдағы № 280 қаулысы</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Дүниежүзі қазақтарының V құрылтайында берген тапсырмасын іске асыру мақсатында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Шетелдегі этникалық қазақтарды қолдау жөніндегі 2018 - 2022 жылдарға арналған іс-шаралар жоспары (бұдан әрі - Жоспар) бекітілсін.</w:t>
      </w:r>
    </w:p>
    <w:bookmarkEnd w:id="1"/>
    <w:bookmarkStart w:name="z2" w:id="2"/>
    <w:p>
      <w:pPr>
        <w:spacing w:after="0"/>
        <w:ind w:left="0"/>
        <w:jc w:val="both"/>
      </w:pPr>
      <w:r>
        <w:rPr>
          <w:rFonts w:ascii="Times New Roman"/>
          <w:b w:val="false"/>
          <w:i w:val="false"/>
          <w:color w:val="000000"/>
          <w:sz w:val="28"/>
        </w:rPr>
        <w:t>
      2. Орталық және жергілікті атқарушы органдар, сондай-ақ езге де ұйымдар (келісім бойынша):</w:t>
      </w:r>
    </w:p>
    <w:bookmarkEnd w:id="2"/>
    <w:bookmarkStart w:name="z3" w:id="3"/>
    <w:p>
      <w:pPr>
        <w:spacing w:after="0"/>
        <w:ind w:left="0"/>
        <w:jc w:val="both"/>
      </w:pPr>
      <w:r>
        <w:rPr>
          <w:rFonts w:ascii="Times New Roman"/>
          <w:b w:val="false"/>
          <w:i w:val="false"/>
          <w:color w:val="000000"/>
          <w:sz w:val="28"/>
        </w:rPr>
        <w:t>
      1) Жоспарда көзделген іс-шаралардың уақтылы орындалуын қамтамасыз етсін;</w:t>
      </w:r>
    </w:p>
    <w:bookmarkEnd w:id="3"/>
    <w:bookmarkStart w:name="z4" w:id="4"/>
    <w:p>
      <w:pPr>
        <w:spacing w:after="0"/>
        <w:ind w:left="0"/>
        <w:jc w:val="both"/>
      </w:pPr>
      <w:r>
        <w:rPr>
          <w:rFonts w:ascii="Times New Roman"/>
          <w:b w:val="false"/>
          <w:i w:val="false"/>
          <w:color w:val="000000"/>
          <w:sz w:val="28"/>
        </w:rPr>
        <w:t>
      2) жылына бір рет, есепті жылдан кейінгі 15-қаңтардан кешіктірмей Қазақстан Республикасының Мәдениет және спорт министрлігіне Жоспардың іске асырылу барысы туралы ақпарат берсін.</w:t>
      </w:r>
    </w:p>
    <w:bookmarkEnd w:id="4"/>
    <w:bookmarkStart w:name="z5" w:id="5"/>
    <w:p>
      <w:pPr>
        <w:spacing w:after="0"/>
        <w:ind w:left="0"/>
        <w:jc w:val="both"/>
      </w:pPr>
      <w:r>
        <w:rPr>
          <w:rFonts w:ascii="Times New Roman"/>
          <w:b w:val="false"/>
          <w:i w:val="false"/>
          <w:color w:val="000000"/>
          <w:sz w:val="28"/>
        </w:rPr>
        <w:t>
      3. Қазақстан Республикасы Мәдениет және спорт министрлігі есепті жылдан кейінгі жылдың 15-ақпанынан кешіктірмей Қазақстан Республикасы Премьер-Министрінің Кеңсесіне Жоспардың іс-шараларының іске асырылу барысы туралы жиынтық ақпарат берсін.</w:t>
      </w:r>
    </w:p>
    <w:bookmarkEnd w:id="5"/>
    <w:bookmarkStart w:name="z6"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2018жылғы 18 мамырдаға</w:t>
            </w:r>
            <w:r>
              <w:br/>
            </w:r>
            <w:r>
              <w:rPr>
                <w:rFonts w:ascii="Times New Roman"/>
                <w:b w:val="false"/>
                <w:i w:val="false"/>
                <w:color w:val="000000"/>
                <w:sz w:val="20"/>
              </w:rPr>
              <w:t>№ 280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Шетелдегі этникалық қазақтарды қолдаудың 2018 - 2022 жылдарға арналған іс-шаралар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79"/>
        <w:gridCol w:w="3158"/>
        <w:gridCol w:w="347"/>
        <w:gridCol w:w="74"/>
        <w:gridCol w:w="236"/>
        <w:gridCol w:w="251"/>
        <w:gridCol w:w="617"/>
        <w:gridCol w:w="754"/>
        <w:gridCol w:w="139"/>
        <w:gridCol w:w="226"/>
        <w:gridCol w:w="6"/>
        <w:gridCol w:w="640"/>
        <w:gridCol w:w="778"/>
        <w:gridCol w:w="1255"/>
        <w:gridCol w:w="18"/>
        <w:gridCol w:w="84"/>
        <w:gridCol w:w="37"/>
        <w:gridCol w:w="2138"/>
        <w:gridCol w:w="84"/>
        <w:gridCol w:w="49"/>
        <w:gridCol w:w="1"/>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 өкілдерінің Қазақстанның оқу орындарында білім алуы үшін стипендиялық бағдарлама әзірлеуді заңнамалық қамтамасыз ету бойынша шаралар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- 47137 мың теңге*;</w:t>
            </w:r>
            <w:r>
              <w:br/>
            </w:r>
            <w:r>
              <w:rPr>
                <w:rFonts w:ascii="Times New Roman"/>
                <w:b w:val="false"/>
                <w:i w:val="false"/>
                <w:color w:val="000000"/>
                <w:sz w:val="20"/>
              </w:rPr>
              <w:t>
2020 жыл - 219223 мың теңге*;</w:t>
            </w:r>
            <w:r>
              <w:br/>
            </w:r>
            <w:r>
              <w:rPr>
                <w:rFonts w:ascii="Times New Roman"/>
                <w:b w:val="false"/>
                <w:i w:val="false"/>
                <w:color w:val="000000"/>
                <w:sz w:val="20"/>
              </w:rPr>
              <w:t>
2021 жыл - 407982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мектептерін және қазақ мәдени орталықтарын гуманитарлық бағыттағы оқулықтармен және оқу-әдістемелік құралдармен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СІМ, ДҚҚ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"Мектепте сапалы білім беруге қол жетімділікті қамтамасыз ету" бюджеттік бағдарламасы және 021 "Мемлекеттік тілді және Қазақстан халқының басқа да тілдерін дамыту" бюджеттік бағдарламасы шеңберінде 2018-2020 жылдары - 9600 мың теңгеден;</w:t>
            </w:r>
            <w:r>
              <w:br/>
            </w:r>
            <w:r>
              <w:rPr>
                <w:rFonts w:ascii="Times New Roman"/>
                <w:b w:val="false"/>
                <w:i w:val="false"/>
                <w:color w:val="000000"/>
                <w:sz w:val="20"/>
              </w:rPr>
              <w:t>
2021 жылы - 9600 мың теңге*;</w:t>
            </w:r>
            <w:r>
              <w:br/>
            </w:r>
            <w:r>
              <w:rPr>
                <w:rFonts w:ascii="Times New Roman"/>
                <w:b w:val="false"/>
                <w:i w:val="false"/>
                <w:color w:val="000000"/>
                <w:sz w:val="20"/>
              </w:rPr>
              <w:t>
2022 жылы - 9600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мәдени орталықтарының сұраныстарына қарай гуманитарлық бағыттағы әдебиеттермен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w:t>
            </w:r>
            <w:r>
              <w:br/>
            </w:r>
            <w:r>
              <w:rPr>
                <w:rFonts w:ascii="Times New Roman"/>
                <w:b w:val="false"/>
                <w:i w:val="false"/>
                <w:color w:val="000000"/>
                <w:sz w:val="20"/>
              </w:rPr>
              <w:t>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ДҚҚ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 бюджеттік бағдарлама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этникалық қазақтарға арналған оқу-әдістемелік құралдарды әзірлеу және шығару, сондай-ақ оны интернет-ресурстарға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ДҚҚ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 бюджеттік бағдарламасы шеңберінде 2018-2020 жылдары — 6400 мың теңгеден;</w:t>
            </w:r>
            <w:r>
              <w:br/>
            </w:r>
            <w:r>
              <w:rPr>
                <w:rFonts w:ascii="Times New Roman"/>
                <w:b w:val="false"/>
                <w:i w:val="false"/>
                <w:color w:val="000000"/>
                <w:sz w:val="20"/>
              </w:rPr>
              <w:t>
2021 жылы - 6400 мың теңге*;</w:t>
            </w:r>
            <w:r>
              <w:br/>
            </w:r>
            <w:r>
              <w:rPr>
                <w:rFonts w:ascii="Times New Roman"/>
                <w:b w:val="false"/>
                <w:i w:val="false"/>
                <w:color w:val="000000"/>
                <w:sz w:val="20"/>
              </w:rPr>
              <w:t>
2022 жылы - 6400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диаспорасының балаларын демалыс уақыттарында Қазақстандағы білім беру және танымдық бағыттағы лагерьлерге тартуды заңнамалық қамтамасыз ету бойынша шаралар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СІМ, МСМ, ДҚҚ (келісім бойынша), облыстардың және Астана, Алматы қалаларының әкімдіктері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 өкілдерін Қазақстан Республикасында жоғары білім алу үшін квотамен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қазақ диаспорасына арналған квота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және Астана, Алматы қалаларының әкімдіктері, ДҚҚ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даярлау бойынша мемлекеттік білім беру тапсырысы көлемінде көзделген шегінде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әдеби және рухани құндылықтарын сақтау мақсатында Қазақстан Республикасының елшілігі арқылы шетелде тұратын этникалық қазақтарды Қазақстанның көрнекі жерлерімен, "Жалпыұлттық маңызы бар Қазақстанның қасиетті жерлерінің географиясы" көп функционалды виртуалды картасымен, "Абай әлемі" онлайн- энциклопедиясымен, "Qazaqstan3D" мультимедиялық жобасымен, "Жеті қазына" мобильді қосымшалар жобаларымен таныстыру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ДҚҚ (келісім бойынша) МТДҚКҚ (келісім бойынша), "Отандастар қоры"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Шет елдерде тұратын қазақ диаспорасымен мәдени-гуманитарлық байланыстарды ұстау үшін жағдай жасау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 мәдени орталықтарын құру жөніндегі мәселені пысықтау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мәдени орталықтары мен бірлестіктерін қазақтың ұлттық киімдерімен, ұлттық музыка аспаптарымен, ұлттық бұйымдарымен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(келісім бойынша), "Отандастар қоры" КЕАҚ (келісім бойынша), облыстардың және Астана, Алматы қалаларының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қаражаттары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 өкілдерін шет елдерімен мәдени ынтымақтастық шеңберінде өткізілетін іс-шараларға (фестивальдар, поэзия кештері, ақындар сайыстары, қазақ киносы күндері) шақыру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 поэзия кештері, ақындар сайыстары, қазақ киносы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ДҚҚ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құрылтай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ДҚҚ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 бюджеттік бағдарламасы шеңберінде 2018-2020 жылдары - 8987 мың теңгеден;</w:t>
            </w:r>
            <w:r>
              <w:br/>
            </w:r>
            <w:r>
              <w:rPr>
                <w:rFonts w:ascii="Times New Roman"/>
                <w:b w:val="false"/>
                <w:i w:val="false"/>
                <w:color w:val="000000"/>
                <w:sz w:val="20"/>
              </w:rPr>
              <w:t>
2021 жылы - 8987 мың теңге*;</w:t>
            </w:r>
            <w:r>
              <w:br/>
            </w:r>
            <w:r>
              <w:rPr>
                <w:rFonts w:ascii="Times New Roman"/>
                <w:b w:val="false"/>
                <w:i w:val="false"/>
                <w:color w:val="000000"/>
                <w:sz w:val="20"/>
              </w:rPr>
              <w:t>
2022 жылы - 8 987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отандастардың қатысуымен халықаралық өнер фестивалін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өнер фестивалі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ДҚҚ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w:t>
            </w:r>
            <w:r>
              <w:br/>
            </w:r>
            <w:r>
              <w:rPr>
                <w:rFonts w:ascii="Times New Roman"/>
                <w:b w:val="false"/>
                <w:i w:val="false"/>
                <w:color w:val="000000"/>
                <w:sz w:val="20"/>
              </w:rPr>
              <w:t>
12947,0 мың теңге;</w:t>
            </w:r>
            <w:r>
              <w:br/>
            </w:r>
            <w:r>
              <w:rPr>
                <w:rFonts w:ascii="Times New Roman"/>
                <w:b w:val="false"/>
                <w:i w:val="false"/>
                <w:color w:val="000000"/>
                <w:sz w:val="20"/>
              </w:rPr>
              <w:t>
2019 жылы -</w:t>
            </w:r>
            <w:r>
              <w:br/>
            </w:r>
            <w:r>
              <w:rPr>
                <w:rFonts w:ascii="Times New Roman"/>
                <w:b w:val="false"/>
                <w:i w:val="false"/>
                <w:color w:val="000000"/>
                <w:sz w:val="20"/>
              </w:rPr>
              <w:t>
12947,0 мың теңге*;</w:t>
            </w:r>
            <w:r>
              <w:br/>
            </w:r>
            <w:r>
              <w:rPr>
                <w:rFonts w:ascii="Times New Roman"/>
                <w:b w:val="false"/>
                <w:i w:val="false"/>
                <w:color w:val="000000"/>
                <w:sz w:val="20"/>
              </w:rPr>
              <w:t>
2020 жылы -</w:t>
            </w:r>
            <w:r>
              <w:br/>
            </w:r>
            <w:r>
              <w:rPr>
                <w:rFonts w:ascii="Times New Roman"/>
                <w:b w:val="false"/>
                <w:i w:val="false"/>
                <w:color w:val="000000"/>
                <w:sz w:val="20"/>
              </w:rPr>
              <w:t>
12947,0 мың теңге*;</w:t>
            </w:r>
            <w:r>
              <w:br/>
            </w:r>
            <w:r>
              <w:rPr>
                <w:rFonts w:ascii="Times New Roman"/>
                <w:b w:val="false"/>
                <w:i w:val="false"/>
                <w:color w:val="000000"/>
                <w:sz w:val="20"/>
              </w:rPr>
              <w:t>
2021 жылы -</w:t>
            </w:r>
            <w:r>
              <w:br/>
            </w:r>
            <w:r>
              <w:rPr>
                <w:rFonts w:ascii="Times New Roman"/>
                <w:b w:val="false"/>
                <w:i w:val="false"/>
                <w:color w:val="000000"/>
                <w:sz w:val="20"/>
              </w:rPr>
              <w:t>
12947,0 мың теңге*;</w:t>
            </w:r>
            <w:r>
              <w:br/>
            </w:r>
            <w:r>
              <w:rPr>
                <w:rFonts w:ascii="Times New Roman"/>
                <w:b w:val="false"/>
                <w:i w:val="false"/>
                <w:color w:val="000000"/>
                <w:sz w:val="20"/>
              </w:rPr>
              <w:t>
2022 жылы -</w:t>
            </w:r>
            <w:r>
              <w:br/>
            </w:r>
            <w:r>
              <w:rPr>
                <w:rFonts w:ascii="Times New Roman"/>
                <w:b w:val="false"/>
                <w:i w:val="false"/>
                <w:color w:val="000000"/>
                <w:sz w:val="20"/>
              </w:rPr>
              <w:t>
12947,0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этникалық қазақтарды Қазақстанның қасиетті жерлерімен таныстыру мақсатында іс-шаралар өткізу: қасиетті жерлерге бару; қазақтың рухани құндылықтарын және дәстүрлерін сақтау тақырыбындағы семинар- тренинг; қазақ тілін оқыту бойынша онлайн-курстарының презентациясы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жерлерге бару, семинар- тренингтер, презентация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 ДҚҚ (келісім бойынша), МТДҚКҚ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w:t>
            </w:r>
            <w:r>
              <w:br/>
            </w:r>
            <w:r>
              <w:rPr>
                <w:rFonts w:ascii="Times New Roman"/>
                <w:b w:val="false"/>
                <w:i w:val="false"/>
                <w:color w:val="000000"/>
                <w:sz w:val="20"/>
              </w:rPr>
              <w:t>
7143,0 мың теңге;</w:t>
            </w:r>
            <w:r>
              <w:br/>
            </w:r>
            <w:r>
              <w:rPr>
                <w:rFonts w:ascii="Times New Roman"/>
                <w:b w:val="false"/>
                <w:i w:val="false"/>
                <w:color w:val="000000"/>
                <w:sz w:val="20"/>
              </w:rPr>
              <w:t>
2019 жылы -</w:t>
            </w:r>
            <w:r>
              <w:br/>
            </w:r>
            <w:r>
              <w:rPr>
                <w:rFonts w:ascii="Times New Roman"/>
                <w:b w:val="false"/>
                <w:i w:val="false"/>
                <w:color w:val="000000"/>
                <w:sz w:val="20"/>
              </w:rPr>
              <w:t>
7143,0 мың теңге*;</w:t>
            </w:r>
            <w:r>
              <w:br/>
            </w:r>
            <w:r>
              <w:rPr>
                <w:rFonts w:ascii="Times New Roman"/>
                <w:b w:val="false"/>
                <w:i w:val="false"/>
                <w:color w:val="000000"/>
                <w:sz w:val="20"/>
              </w:rPr>
              <w:t>
2020 жылы - 7143 ,0 мың теңге*;</w:t>
            </w:r>
            <w:r>
              <w:br/>
            </w:r>
            <w:r>
              <w:rPr>
                <w:rFonts w:ascii="Times New Roman"/>
                <w:b w:val="false"/>
                <w:i w:val="false"/>
                <w:color w:val="000000"/>
                <w:sz w:val="20"/>
              </w:rPr>
              <w:t>
2021 жылы -</w:t>
            </w:r>
            <w:r>
              <w:br/>
            </w:r>
            <w:r>
              <w:rPr>
                <w:rFonts w:ascii="Times New Roman"/>
                <w:b w:val="false"/>
                <w:i w:val="false"/>
                <w:color w:val="000000"/>
                <w:sz w:val="20"/>
              </w:rPr>
              <w:t>
мың теңге*;</w:t>
            </w:r>
            <w:r>
              <w:br/>
            </w:r>
            <w:r>
              <w:rPr>
                <w:rFonts w:ascii="Times New Roman"/>
                <w:b w:val="false"/>
                <w:i w:val="false"/>
                <w:color w:val="000000"/>
                <w:sz w:val="20"/>
              </w:rPr>
              <w:t>
2022 жылы - 7143,0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қасиетті жерлерімен таныстыру мақсатында ақпараттық- анықтамалық материалдарды әзірлеу және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 бюджеттік бағдарламасы шеңберінде 2018-2020 жылдары -11420 мың теңгеден;</w:t>
            </w:r>
            <w:r>
              <w:br/>
            </w:r>
            <w:r>
              <w:rPr>
                <w:rFonts w:ascii="Times New Roman"/>
                <w:b w:val="false"/>
                <w:i w:val="false"/>
                <w:color w:val="000000"/>
                <w:sz w:val="20"/>
              </w:rPr>
              <w:t>
2021 жылы - 11420 мың теңге*;</w:t>
            </w:r>
            <w:r>
              <w:br/>
            </w:r>
            <w:r>
              <w:rPr>
                <w:rFonts w:ascii="Times New Roman"/>
                <w:b w:val="false"/>
                <w:i w:val="false"/>
                <w:color w:val="000000"/>
                <w:sz w:val="20"/>
              </w:rPr>
              <w:t>
2022 жылы - 11420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отандастардың мәселелері бойынша әлеуметтанушылық зерттеу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 нәтижелері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ДҚҚ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w:t>
            </w:r>
            <w:r>
              <w:br/>
            </w:r>
            <w:r>
              <w:rPr>
                <w:rFonts w:ascii="Times New Roman"/>
                <w:b w:val="false"/>
                <w:i w:val="false"/>
                <w:color w:val="000000"/>
                <w:sz w:val="20"/>
              </w:rPr>
              <w:t>
спорт және</w:t>
            </w:r>
            <w:r>
              <w:br/>
            </w:r>
            <w:r>
              <w:rPr>
                <w:rFonts w:ascii="Times New Roman"/>
                <w:b w:val="false"/>
                <w:i w:val="false"/>
                <w:color w:val="000000"/>
                <w:sz w:val="20"/>
              </w:rPr>
              <w:t>
туристік қызмет</w:t>
            </w:r>
            <w:r>
              <w:br/>
            </w:r>
            <w:r>
              <w:rPr>
                <w:rFonts w:ascii="Times New Roman"/>
                <w:b w:val="false"/>
                <w:i w:val="false"/>
                <w:color w:val="000000"/>
                <w:sz w:val="20"/>
              </w:rPr>
              <w:t>
саласындағы</w:t>
            </w:r>
            <w:r>
              <w:br/>
            </w:r>
            <w:r>
              <w:rPr>
                <w:rFonts w:ascii="Times New Roman"/>
                <w:b w:val="false"/>
                <w:i w:val="false"/>
                <w:color w:val="000000"/>
                <w:sz w:val="20"/>
              </w:rPr>
              <w:t>
мемлекеттік</w:t>
            </w:r>
            <w:r>
              <w:br/>
            </w:r>
            <w:r>
              <w:rPr>
                <w:rFonts w:ascii="Times New Roman"/>
                <w:b w:val="false"/>
                <w:i w:val="false"/>
                <w:color w:val="000000"/>
                <w:sz w:val="20"/>
              </w:rPr>
              <w:t>
саясатты</w:t>
            </w:r>
            <w:r>
              <w:br/>
            </w:r>
            <w:r>
              <w:rPr>
                <w:rFonts w:ascii="Times New Roman"/>
                <w:b w:val="false"/>
                <w:i w:val="false"/>
                <w:color w:val="000000"/>
                <w:sz w:val="20"/>
              </w:rPr>
              <w:t>
қалыптастыру"</w:t>
            </w:r>
            <w:r>
              <w:br/>
            </w:r>
            <w:r>
              <w:rPr>
                <w:rFonts w:ascii="Times New Roman"/>
                <w:b w:val="false"/>
                <w:i w:val="false"/>
                <w:color w:val="000000"/>
                <w:sz w:val="20"/>
              </w:rPr>
              <w:t>
бюджеттік</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2018-2020</w:t>
            </w:r>
            <w:r>
              <w:br/>
            </w:r>
            <w:r>
              <w:rPr>
                <w:rFonts w:ascii="Times New Roman"/>
                <w:b w:val="false"/>
                <w:i w:val="false"/>
                <w:color w:val="000000"/>
                <w:sz w:val="20"/>
              </w:rPr>
              <w:t>
жылдары - 1980</w:t>
            </w:r>
            <w:r>
              <w:br/>
            </w:r>
            <w:r>
              <w:rPr>
                <w:rFonts w:ascii="Times New Roman"/>
                <w:b w:val="false"/>
                <w:i w:val="false"/>
                <w:color w:val="000000"/>
                <w:sz w:val="20"/>
              </w:rPr>
              <w:t>
мың теңгеден;</w:t>
            </w:r>
            <w:r>
              <w:br/>
            </w:r>
            <w:r>
              <w:rPr>
                <w:rFonts w:ascii="Times New Roman"/>
                <w:b w:val="false"/>
                <w:i w:val="false"/>
                <w:color w:val="000000"/>
                <w:sz w:val="20"/>
              </w:rPr>
              <w:t>
2021 жылы - 1980 мың теңге*;</w:t>
            </w:r>
            <w:r>
              <w:br/>
            </w:r>
            <w:r>
              <w:rPr>
                <w:rFonts w:ascii="Times New Roman"/>
                <w:b w:val="false"/>
                <w:i w:val="false"/>
                <w:color w:val="000000"/>
                <w:sz w:val="20"/>
              </w:rPr>
              <w:t>
2022 жылы - 1980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Шетелде тұратын қазақ диаспорасымен байланысты ақпараттық-үйлестіруді қамтамасыз ету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танымал қазақтар туралы "Алыстағы ағайын" фильмдерінің циклін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циклі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ДҚҚ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w:t>
            </w:r>
            <w:r>
              <w:br/>
            </w:r>
            <w:r>
              <w:rPr>
                <w:rFonts w:ascii="Times New Roman"/>
                <w:b w:val="false"/>
                <w:i w:val="false"/>
                <w:color w:val="000000"/>
                <w:sz w:val="20"/>
              </w:rPr>
              <w:t>
58654,0 мың теңге;</w:t>
            </w:r>
            <w:r>
              <w:br/>
            </w:r>
            <w:r>
              <w:rPr>
                <w:rFonts w:ascii="Times New Roman"/>
                <w:b w:val="false"/>
                <w:i w:val="false"/>
                <w:color w:val="000000"/>
                <w:sz w:val="20"/>
              </w:rPr>
              <w:t>
2019 жылы -</w:t>
            </w:r>
            <w:r>
              <w:br/>
            </w:r>
            <w:r>
              <w:rPr>
                <w:rFonts w:ascii="Times New Roman"/>
                <w:b w:val="false"/>
                <w:i w:val="false"/>
                <w:color w:val="000000"/>
                <w:sz w:val="20"/>
              </w:rPr>
              <w:t>
58654,0 мың теңге*;</w:t>
            </w:r>
            <w:r>
              <w:br/>
            </w:r>
            <w:r>
              <w:rPr>
                <w:rFonts w:ascii="Times New Roman"/>
                <w:b w:val="false"/>
                <w:i w:val="false"/>
                <w:color w:val="000000"/>
                <w:sz w:val="20"/>
              </w:rPr>
              <w:t>
2020 жылы -</w:t>
            </w:r>
            <w:r>
              <w:br/>
            </w:r>
            <w:r>
              <w:rPr>
                <w:rFonts w:ascii="Times New Roman"/>
                <w:b w:val="false"/>
                <w:i w:val="false"/>
                <w:color w:val="000000"/>
                <w:sz w:val="20"/>
              </w:rPr>
              <w:t>
58654,0 мың теңге*;</w:t>
            </w:r>
            <w:r>
              <w:br/>
            </w:r>
            <w:r>
              <w:rPr>
                <w:rFonts w:ascii="Times New Roman"/>
                <w:b w:val="false"/>
                <w:i w:val="false"/>
                <w:color w:val="000000"/>
                <w:sz w:val="20"/>
              </w:rPr>
              <w:t>
2021 жылы -</w:t>
            </w:r>
            <w:r>
              <w:br/>
            </w:r>
            <w:r>
              <w:rPr>
                <w:rFonts w:ascii="Times New Roman"/>
                <w:b w:val="false"/>
                <w:i w:val="false"/>
                <w:color w:val="000000"/>
                <w:sz w:val="20"/>
              </w:rPr>
              <w:t>
58654,0 мың теңге*;</w:t>
            </w:r>
            <w:r>
              <w:br/>
            </w:r>
            <w:r>
              <w:rPr>
                <w:rFonts w:ascii="Times New Roman"/>
                <w:b w:val="false"/>
                <w:i w:val="false"/>
                <w:color w:val="000000"/>
                <w:sz w:val="20"/>
              </w:rPr>
              <w:t>
2022 жылы -</w:t>
            </w:r>
            <w:r>
              <w:br/>
            </w:r>
            <w:r>
              <w:rPr>
                <w:rFonts w:ascii="Times New Roman"/>
                <w:b w:val="false"/>
                <w:i w:val="false"/>
                <w:color w:val="000000"/>
                <w:sz w:val="20"/>
              </w:rPr>
              <w:t>
58654,0 мың теңге*.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тарихы, мәдениеті және дәстүрлері туралы роликтер сериясын жасау және оларды көрсетуді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сериясы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ДҚҚ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w:t>
            </w:r>
            <w:r>
              <w:br/>
            </w:r>
            <w:r>
              <w:rPr>
                <w:rFonts w:ascii="Times New Roman"/>
                <w:b w:val="false"/>
                <w:i w:val="false"/>
                <w:color w:val="000000"/>
                <w:sz w:val="20"/>
              </w:rPr>
              <w:t>
ақпараттық саясатты жүргізу" бюджеттік бағдарламасының лиммиті аясында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Шекаралас елдердің аумағында, қазақ диаспорасы тығыз орналасқан жерлерде басымдықпен мемлекеттік телеарналарды көрсетуді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СІМ, ДҚҚ (келісім бойынша), облыстардың және Астана, Алматы қалаларының әкімдіктері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w:t>
            </w:r>
            <w:r>
              <w:br/>
            </w:r>
            <w:r>
              <w:rPr>
                <w:rFonts w:ascii="Times New Roman"/>
                <w:b w:val="false"/>
                <w:i w:val="false"/>
                <w:color w:val="000000"/>
                <w:sz w:val="20"/>
              </w:rPr>
              <w:t>
Ақпараттық саясатты жүргізу" бюджеттік бағдарламасының шеңберінде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телеарнасында қолданыстағы бағдарламалар шеңберінде шетелдегі қазақтардың, сондай-ақ Қазақстанға көшіп келген қазақтардың қызметі мен өмірін жариялауды ұйымдастыру, "Егемен Қазақстан", "Казахстанская правда" газеттерінде арнайы айдар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бағдарлама, айдар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бюджеттік бағдарламасының шеңберінде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 туралы мәліметтен тұратын жарияланымдарды қазақстандық бұқаралық ақпарат құралдарында жариялауды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талдамалық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СІМ, ДҚҚ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бюджеттік бағдарламасының шеңберінде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"Қиырдағы қазақтар" деректі сериалын түсіруді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"Казконтент" АҚ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қаражаттары есебінен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диаспорасына арналған "Туған тіл" халықаралық қоғамдық-саяси, әдеби-көркем альманахын әзірлеу және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тіл" халықаралық қоғамдық-саяси, әдеби-көркем альманахы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МСМ,ДҚҚ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таксон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 бюджеттік бағдарламасының аясында 2018-2020 жылдары - 5738 мың теңгеден;</w:t>
            </w:r>
            <w:r>
              <w:br/>
            </w:r>
            <w:r>
              <w:rPr>
                <w:rFonts w:ascii="Times New Roman"/>
                <w:b w:val="false"/>
                <w:i w:val="false"/>
                <w:color w:val="000000"/>
                <w:sz w:val="20"/>
              </w:rPr>
              <w:t>
2021 жылы - 5738 мың теңге*;</w:t>
            </w:r>
            <w:r>
              <w:br/>
            </w:r>
            <w:r>
              <w:rPr>
                <w:rFonts w:ascii="Times New Roman"/>
                <w:b w:val="false"/>
                <w:i w:val="false"/>
                <w:color w:val="000000"/>
                <w:sz w:val="20"/>
              </w:rPr>
              <w:t>
2022 жылы – 5738</w:t>
            </w:r>
            <w:r>
              <w:br/>
            </w:r>
            <w:r>
              <w:rPr>
                <w:rFonts w:ascii="Times New Roman"/>
                <w:b w:val="false"/>
                <w:i w:val="false"/>
                <w:color w:val="000000"/>
                <w:sz w:val="20"/>
              </w:rPr>
              <w:t>
мың теңге*.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этникалық қазақтарды мемлекеттік тілді дамыту теле жобасына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тележоба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 бюджеттік бағдарламасының шеңберінде 2018-2020 жылдары - 104936 мың теңгеден;</w:t>
            </w:r>
            <w:r>
              <w:br/>
            </w:r>
            <w:r>
              <w:rPr>
                <w:rFonts w:ascii="Times New Roman"/>
                <w:b w:val="false"/>
                <w:i w:val="false"/>
                <w:color w:val="000000"/>
                <w:sz w:val="20"/>
              </w:rPr>
              <w:t>
2021 жылы - 104936 мың теңге*;</w:t>
            </w:r>
            <w:r>
              <w:br/>
            </w:r>
            <w:r>
              <w:rPr>
                <w:rFonts w:ascii="Times New Roman"/>
                <w:b w:val="false"/>
                <w:i w:val="false"/>
                <w:color w:val="000000"/>
                <w:sz w:val="20"/>
              </w:rPr>
              <w:t>
2022 жылы - 104936 мың теңге*.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Шетелдегі және отанына көшіп келген қазақ диаспорасына қолдау көрсету үшін ДҚҚ жұмысын жандандыру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Шетелдерде тұратын қазақтар үшін Қазақстан аумағында бизнесті дамыту үшін жағдай жасау тетіктерін 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СІМ, Еңбекмині, АШМ, ІІМ, ДҚҚ (келісім бойынша), "Атамекен" ҰКП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филиалдарын, әсіресе республикалық және облыстық маңызы бар қалаларда құруға жәрдемдесу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ДҚҚ-ның филиалдары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(келісім бойынша), облыстардың және Астана, Алматы қалаларының әкімдіктері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диаспорасына қолдау көрсету жұмысына үлес қосқан жеке және заңды тұлғаларды көтермелеу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(келісім бойынша), "Отандастар қоры" КЕАҚ (келісім бойынша), "Атамекен" ҰКП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қаражаттары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 және "Отандастар қоры" КЕАҚ-ның интернет ресурстарының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ресурстарды құру және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(келісім бойынша), "Отандастар қоры" КЕАҚ (келісім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қаражаттары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КЕАҚ-ның жұмыс істеу тетіктері мен қаржыландыру көздерін, сондай-ақ оған қазақстандық бизнесмендердің өз үлесін қосу мүмкіндіктерін 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(келісім бойынша), "Атамекен" ҰКП (келісім бойынша), "Отандастар қоры" КЕАҚ (келісім бойынша) облыстардың және Астана, Алматы қалаларының әкімдіктері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жұмысын жаңғырту мақсатында оған мүшелікке өту бойынша жұмыстарды үйлестіру және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 (келісім бойынша), облыстардың және Астана, Алматы қалаларының 1 әкімдіктері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Іс-шаралар жоспарын қаржыландыру көлемі Қазақстан Республикасының заңнамасына сәйкес тиісті қаржы жылына арналған республикалық бюджетті қалыптастыру және нақтылау кезінде нақтыланатын болады.</w:t>
      </w:r>
    </w:p>
    <w:tbl>
      <w:tblPr>
        <w:tblW w:w="0" w:type="auto"/>
        <w:tblCellSpacing w:w="0" w:type="auto"/>
        <w:tblBorders>
          <w:top w:val="none"/>
          <w:left w:val="none"/>
          <w:bottom w:val="none"/>
          <w:right w:val="none"/>
          <w:insideH w:val="none"/>
          <w:insideV w:val="none"/>
        </w:tblBorders>
      </w:tblPr>
      <w:tblGrid>
        <w:gridCol w:w="4299"/>
        <w:gridCol w:w="1764"/>
        <w:gridCol w:w="623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Аббревиатуралардың толық жазылуы:</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АҚ</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"Казконтент" акционерлік қоғамы</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қазақтарының қауымдастығы</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МТДҚ КҚ</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қоры" корпоративтік қоры</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коммерциялық емес акционерлік қоғамы</w:t>
            </w:r>
          </w:p>
        </w:tc>
      </w:tr>
      <w:tr>
        <w:trPr>
          <w:trHeight w:val="30" w:hRule="atLeast"/>
        </w:trPr>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