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ab1a" w14:textId="c6da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Мемлекетаралық стандарттау жөніндегі құжаттарды тарату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2018 жылғы 31 мамырдағы № 304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Мемлекетаралық стандарттау жөніндегі құжаттарды тарату туралы </w:t>
      </w:r>
      <w:r>
        <w:rPr>
          <w:rFonts w:ascii="Times New Roman"/>
          <w:b w:val="false"/>
          <w:i w:val="false"/>
          <w:color w:val="000000"/>
          <w:sz w:val="28"/>
        </w:rPr>
        <w:t>келісімнің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31 мамырдағы</w:t>
            </w:r>
            <w:r>
              <w:br/>
            </w:r>
            <w:r>
              <w:rPr>
                <w:rFonts w:ascii="Times New Roman"/>
                <w:b w:val="false"/>
                <w:i w:val="false"/>
                <w:color w:val="000000"/>
                <w:sz w:val="20"/>
              </w:rPr>
              <w:t>№ 304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Мемлекетаралық стандарттау жөніндегі құжаттарды тарату туралы келісім </w:t>
      </w:r>
    </w:p>
    <w:bookmarkEnd w:id="3"/>
    <w:bookmarkStart w:name="z6" w:id="4"/>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p>
    <w:bookmarkEnd w:id="4"/>
    <w:bookmarkStart w:name="z7" w:id="5"/>
    <w:p>
      <w:pPr>
        <w:spacing w:after="0"/>
        <w:ind w:left="0"/>
        <w:jc w:val="both"/>
      </w:pPr>
      <w:r>
        <w:rPr>
          <w:rFonts w:ascii="Times New Roman"/>
          <w:b w:val="false"/>
          <w:i w:val="false"/>
          <w:color w:val="000000"/>
          <w:sz w:val="28"/>
        </w:rPr>
        <w:t xml:space="preserve">
      1992 жылғы 13 наурыздағы Стандарттау, метрология және сертификаттау саласында келісілген саясат жүргізу туралы келісімнің ережелерін орындау кезінде өзара іс-қимылды жүзеге асыра отырып, </w:t>
      </w:r>
    </w:p>
    <w:bookmarkEnd w:id="5"/>
    <w:p>
      <w:pPr>
        <w:spacing w:after="0"/>
        <w:ind w:left="0"/>
        <w:jc w:val="both"/>
      </w:pPr>
      <w:r>
        <w:rPr>
          <w:rFonts w:ascii="Times New Roman"/>
          <w:b w:val="false"/>
          <w:i w:val="false"/>
          <w:color w:val="000000"/>
          <w:sz w:val="28"/>
        </w:rPr>
        <w:t xml:space="preserve">
      мемлекетаралық стандарттау бойынша қолданылатын құжаттардың анықтығы мен оларды тарату қағидаттарының бірлігін қамтамасыз ету жөніндегі ынтымақтастықтың экономикалық орындылығын ескере отырып, </w:t>
      </w:r>
    </w:p>
    <w:p>
      <w:pPr>
        <w:spacing w:after="0"/>
        <w:ind w:left="0"/>
        <w:jc w:val="both"/>
      </w:pPr>
      <w:r>
        <w:rPr>
          <w:rFonts w:ascii="Times New Roman"/>
          <w:b w:val="false"/>
          <w:i w:val="false"/>
          <w:color w:val="000000"/>
          <w:sz w:val="28"/>
        </w:rPr>
        <w:t xml:space="preserve">
      стандарттау жөніндегі ұлттық органдардың тиімді қызметіне мүдделі бола отырып, </w:t>
      </w:r>
    </w:p>
    <w:p>
      <w:pPr>
        <w:spacing w:after="0"/>
        <w:ind w:left="0"/>
        <w:jc w:val="both"/>
      </w:pPr>
      <w:r>
        <w:rPr>
          <w:rFonts w:ascii="Times New Roman"/>
          <w:b w:val="false"/>
          <w:i w:val="false"/>
          <w:color w:val="000000"/>
          <w:sz w:val="28"/>
        </w:rPr>
        <w:t xml:space="preserve">
      мемлекетаралық стандарттауды одан әрі дамыту, мемлекетаралық стандарттау жөніндегі құжаттарды тарату мен пайдалануды кеңейту қажеттігін негізге ала отырып, </w:t>
      </w:r>
    </w:p>
    <w:p>
      <w:pPr>
        <w:spacing w:after="0"/>
        <w:ind w:left="0"/>
        <w:jc w:val="both"/>
      </w:pPr>
      <w:r>
        <w:rPr>
          <w:rFonts w:ascii="Times New Roman"/>
          <w:b w:val="false"/>
          <w:i w:val="false"/>
          <w:color w:val="000000"/>
          <w:sz w:val="28"/>
        </w:rPr>
        <w:t xml:space="preserve">
      төмендегілер туралы келісті: </w:t>
      </w:r>
    </w:p>
    <w:p>
      <w:pPr>
        <w:spacing w:after="0"/>
        <w:ind w:left="0"/>
        <w:jc w:val="both"/>
      </w:pPr>
      <w:r>
        <w:rPr>
          <w:rFonts w:ascii="Times New Roman"/>
          <w:b/>
          <w:i w:val="false"/>
          <w:color w:val="000000"/>
          <w:sz w:val="28"/>
        </w:rPr>
        <w:t>1-бап</w:t>
      </w:r>
    </w:p>
    <w:bookmarkStart w:name="z9" w:id="6"/>
    <w:p>
      <w:pPr>
        <w:spacing w:after="0"/>
        <w:ind w:left="0"/>
        <w:jc w:val="both"/>
      </w:pPr>
      <w:r>
        <w:rPr>
          <w:rFonts w:ascii="Times New Roman"/>
          <w:b w:val="false"/>
          <w:i w:val="false"/>
          <w:color w:val="000000"/>
          <w:sz w:val="28"/>
        </w:rPr>
        <w:t xml:space="preserve">
      Осы Келісімнің мақсаты Стандарттау, метрология және сертификаттау жөніндегі мемлекетаралық кеңес (бұдан әрі – МАК) қабылдайтын мемлекетаралық стандарттау жөніндегі құжаттарды таратудың бірыңғай қағидаттарын қалыптастыру болып табылады. </w:t>
      </w:r>
    </w:p>
    <w:bookmarkEnd w:id="6"/>
    <w:p>
      <w:pPr>
        <w:spacing w:after="0"/>
        <w:ind w:left="0"/>
        <w:jc w:val="both"/>
      </w:pPr>
      <w:r>
        <w:rPr>
          <w:rFonts w:ascii="Times New Roman"/>
          <w:b/>
          <w:i w:val="false"/>
          <w:color w:val="000000"/>
          <w:sz w:val="28"/>
        </w:rPr>
        <w:t>2-бап</w:t>
      </w:r>
    </w:p>
    <w:bookmarkStart w:name="z11" w:id="7"/>
    <w:p>
      <w:pPr>
        <w:spacing w:after="0"/>
        <w:ind w:left="0"/>
        <w:jc w:val="both"/>
      </w:pPr>
      <w:r>
        <w:rPr>
          <w:rFonts w:ascii="Times New Roman"/>
          <w:b w:val="false"/>
          <w:i w:val="false"/>
          <w:color w:val="000000"/>
          <w:sz w:val="28"/>
        </w:rPr>
        <w:t>
      Осы Келісімнің мақсаттары үшін келтірілген терминдер мынадай мағынаға ие болады:</w:t>
      </w:r>
    </w:p>
    <w:bookmarkEnd w:id="7"/>
    <w:p>
      <w:pPr>
        <w:spacing w:after="0"/>
        <w:ind w:left="0"/>
        <w:jc w:val="both"/>
      </w:pPr>
      <w:r>
        <w:rPr>
          <w:rFonts w:ascii="Times New Roman"/>
          <w:b w:val="false"/>
          <w:i w:val="false"/>
          <w:color w:val="000000"/>
          <w:sz w:val="28"/>
        </w:rPr>
        <w:t>
      мемлекетаралық стандарттау жөніндегі құжаттар – МАК қабылдайтын мемлекетаралық стандарттар, мемлекетаралық стандарттау жөніндегі қағидалар мен ұсынымдар, мемлекетаралық техникалық-экономикалық және әлеуметтік ақпарат сыныптауыштары және оларға өзгерістер, сондай-ақ олардың аудармалары мен жобалары;</w:t>
      </w:r>
    </w:p>
    <w:p>
      <w:pPr>
        <w:spacing w:after="0"/>
        <w:ind w:left="0"/>
        <w:jc w:val="both"/>
      </w:pPr>
      <w:r>
        <w:rPr>
          <w:rFonts w:ascii="Times New Roman"/>
          <w:b w:val="false"/>
          <w:i w:val="false"/>
          <w:color w:val="000000"/>
          <w:sz w:val="28"/>
        </w:rPr>
        <w:t>
      мемлекетаралық стандарттау жөніндегі құжаттарды тарату – оларды сату немесе өзге де тәсілмен, баспа немесе электрондық нысанда ұсыну, оның ішінде жинақтар, дерекқорлар мен деректер банктері, интернетте орналастырылатын ақпараттық ресурстарды қоса алғанда, өзге де ақпараттық ресурстар құрамында ұсыну мақсатында мемлекетаралық стандарттау жөніндегі құжаттарды басып шығару, көшіру, аудару;</w:t>
      </w:r>
    </w:p>
    <w:p>
      <w:pPr>
        <w:spacing w:after="0"/>
        <w:ind w:left="0"/>
        <w:jc w:val="both"/>
      </w:pPr>
      <w:r>
        <w:rPr>
          <w:rFonts w:ascii="Times New Roman"/>
          <w:b w:val="false"/>
          <w:i w:val="false"/>
          <w:color w:val="000000"/>
          <w:sz w:val="28"/>
        </w:rPr>
        <w:t>
      стандарттау жөніндегіұлттық орган – ұлттық деңгейде танылған, тиісті халықаралық немесе өңірлік стандарттау жөніндегі ұйымда стандарттау саласында мемлекеттің мүдделерін білдіру құқығына ие стандарттау жөніндегі орган.</w:t>
      </w:r>
    </w:p>
    <w:p>
      <w:pPr>
        <w:spacing w:after="0"/>
        <w:ind w:left="0"/>
        <w:jc w:val="both"/>
      </w:pPr>
      <w:r>
        <w:rPr>
          <w:rFonts w:ascii="Times New Roman"/>
          <w:b/>
          <w:i w:val="false"/>
          <w:color w:val="000000"/>
          <w:sz w:val="28"/>
        </w:rPr>
        <w:t>3-бап</w:t>
      </w:r>
    </w:p>
    <w:bookmarkStart w:name="z13" w:id="8"/>
    <w:p>
      <w:pPr>
        <w:spacing w:after="0"/>
        <w:ind w:left="0"/>
        <w:jc w:val="both"/>
      </w:pPr>
      <w:r>
        <w:rPr>
          <w:rFonts w:ascii="Times New Roman"/>
          <w:b w:val="false"/>
          <w:i w:val="false"/>
          <w:color w:val="000000"/>
          <w:sz w:val="28"/>
        </w:rPr>
        <w:t>
      Мемлекетаралық стандарттау жөніндегі құжаттарды таратуға арналған айрықша құқық стандарттау жөніндегі ұлттық органдарға немесе олар уәкілеттік берген ұйымдарға бекітіп беріледі, олар туралы стандарттау жөніндегі ұлттық органдар бір-бірін және МАК-тың Стандарттар жөніндегі бюросын хабардар етеді.</w:t>
      </w:r>
    </w:p>
    <w:bookmarkEnd w:id="8"/>
    <w:p>
      <w:pPr>
        <w:spacing w:after="0"/>
        <w:ind w:left="0"/>
        <w:jc w:val="both"/>
      </w:pPr>
      <w:r>
        <w:rPr>
          <w:rFonts w:ascii="Times New Roman"/>
          <w:b w:val="false"/>
          <w:i w:val="false"/>
          <w:color w:val="000000"/>
          <w:sz w:val="28"/>
        </w:rPr>
        <w:t xml:space="preserve">
      Осы Келісімге қатысушы әрбір мемлекетте мемлекетаралық стандарттау жөніндегі құжаттарды таратуға жауапты бір ғанастандарттау жөніндегіұлттық орган немесе ол уәкілеттік берген ұйым болуы мүмкін. </w:t>
      </w:r>
    </w:p>
    <w:p>
      <w:pPr>
        <w:spacing w:after="0"/>
        <w:ind w:left="0"/>
        <w:jc w:val="both"/>
      </w:pPr>
      <w:r>
        <w:rPr>
          <w:rFonts w:ascii="Times New Roman"/>
          <w:b w:val="false"/>
          <w:i w:val="false"/>
          <w:color w:val="000000"/>
          <w:sz w:val="28"/>
        </w:rPr>
        <w:t xml:space="preserve">
      Осы Келісімге қатысушы мемлекеттердің стандарттау жөніндегі ұлттық органдары немесе олар уәкілеттік берген ұйымдары мемлекетаралық стандарттау жөніндегі құжаттардың санкцияланбаған таратылу фактілері туралы бір-бірін және МАК-тың Стандарттар жөніндегі бюросын хабардар етеді. </w:t>
      </w:r>
    </w:p>
    <w:p>
      <w:pPr>
        <w:spacing w:after="0"/>
        <w:ind w:left="0"/>
        <w:jc w:val="both"/>
      </w:pPr>
      <w:r>
        <w:rPr>
          <w:rFonts w:ascii="Times New Roman"/>
          <w:b/>
          <w:i w:val="false"/>
          <w:color w:val="000000"/>
          <w:sz w:val="28"/>
        </w:rPr>
        <w:t>4-бап</w:t>
      </w:r>
    </w:p>
    <w:bookmarkStart w:name="z15" w:id="9"/>
    <w:p>
      <w:pPr>
        <w:spacing w:after="0"/>
        <w:ind w:left="0"/>
        <w:jc w:val="both"/>
      </w:pPr>
      <w:r>
        <w:rPr>
          <w:rFonts w:ascii="Times New Roman"/>
          <w:b w:val="false"/>
          <w:i w:val="false"/>
          <w:color w:val="000000"/>
          <w:sz w:val="28"/>
        </w:rPr>
        <w:t xml:space="preserve">
      Тараптар өз мемлекеттерінің заңнамасына сәйкес мемлекетаралық стандарттау жөніндегі құжаттарды санкцияланбаған таратудан қорғауды қамтамасыз етеді. </w:t>
      </w:r>
    </w:p>
    <w:bookmarkEnd w:id="9"/>
    <w:p>
      <w:pPr>
        <w:spacing w:after="0"/>
        <w:ind w:left="0"/>
        <w:jc w:val="both"/>
      </w:pPr>
      <w:r>
        <w:rPr>
          <w:rFonts w:ascii="Times New Roman"/>
          <w:b/>
          <w:i w:val="false"/>
          <w:color w:val="000000"/>
          <w:sz w:val="28"/>
        </w:rPr>
        <w:t>5-бап</w:t>
      </w:r>
    </w:p>
    <w:bookmarkStart w:name="z17" w:id="10"/>
    <w:p>
      <w:pPr>
        <w:spacing w:after="0"/>
        <w:ind w:left="0"/>
        <w:jc w:val="both"/>
      </w:pPr>
      <w:r>
        <w:rPr>
          <w:rFonts w:ascii="Times New Roman"/>
          <w:b w:val="false"/>
          <w:i w:val="false"/>
          <w:color w:val="000000"/>
          <w:sz w:val="28"/>
        </w:rPr>
        <w:t xml:space="preserve">
      Мемлекетаралық стандарттау жөніндегі құжаттарды тарату, оларды санкцияланбаған таратудан қорғау шарттары МАК әзірлейтін және Тәуелсіз Мемлекеттер Достастығы (бұдан әрі – ТМД) Экономикалық кеңесінің шешімімен бекітілетін мемлекетаралық стандарттау жөніндегі құжаттарды тарату тәртібімен айқындалады. </w:t>
      </w:r>
    </w:p>
    <w:bookmarkEnd w:id="10"/>
    <w:p>
      <w:pPr>
        <w:spacing w:after="0"/>
        <w:ind w:left="0"/>
        <w:jc w:val="both"/>
      </w:pPr>
      <w:r>
        <w:rPr>
          <w:rFonts w:ascii="Times New Roman"/>
          <w:b/>
          <w:i w:val="false"/>
          <w:color w:val="000000"/>
          <w:sz w:val="28"/>
        </w:rPr>
        <w:t>6-бап</w:t>
      </w:r>
    </w:p>
    <w:bookmarkStart w:name="z19" w:id="11"/>
    <w:p>
      <w:pPr>
        <w:spacing w:after="0"/>
        <w:ind w:left="0"/>
        <w:jc w:val="both"/>
      </w:pPr>
      <w:r>
        <w:rPr>
          <w:rFonts w:ascii="Times New Roman"/>
          <w:b w:val="false"/>
          <w:i w:val="false"/>
          <w:color w:val="000000"/>
          <w:sz w:val="28"/>
        </w:rPr>
        <w:t xml:space="preserve">
      Осы Келісімді іске асыру жөніндегі қызметті үйлестіруді осы Келісімге қатысушы мемлекеттердің стандарттау жөніндегі ұлттық органдарымен өзара іс-қимыл жасай отырып, МАК-тың Стандарттар жөніндегі бюросы жүзеге асырады. </w:t>
      </w:r>
    </w:p>
    <w:bookmarkEnd w:id="11"/>
    <w:p>
      <w:pPr>
        <w:spacing w:after="0"/>
        <w:ind w:left="0"/>
        <w:jc w:val="both"/>
      </w:pPr>
      <w:r>
        <w:rPr>
          <w:rFonts w:ascii="Times New Roman"/>
          <w:b/>
          <w:i w:val="false"/>
          <w:color w:val="000000"/>
          <w:sz w:val="28"/>
        </w:rPr>
        <w:t>7-бап</w:t>
      </w:r>
    </w:p>
    <w:bookmarkStart w:name="z21" w:id="12"/>
    <w:p>
      <w:pPr>
        <w:spacing w:after="0"/>
        <w:ind w:left="0"/>
        <w:jc w:val="both"/>
      </w:pPr>
      <w:r>
        <w:rPr>
          <w:rFonts w:ascii="Times New Roman"/>
          <w:b w:val="false"/>
          <w:i w:val="false"/>
          <w:color w:val="000000"/>
          <w:sz w:val="28"/>
        </w:rPr>
        <w:t xml:space="preserve">
      Осы Келісімге Тараптардың келісімі бойынша оның ажырамас бөлігі болып табылатын өзгерістер енгізілуі мүмкін, олартиісті хаттамамен ресімделеді және осы Келісімнің 9-бабында көзделген тәртіппен күшіне енеді. </w:t>
      </w:r>
    </w:p>
    <w:bookmarkEnd w:id="12"/>
    <w:p>
      <w:pPr>
        <w:spacing w:after="0"/>
        <w:ind w:left="0"/>
        <w:jc w:val="both"/>
      </w:pPr>
      <w:r>
        <w:rPr>
          <w:rFonts w:ascii="Times New Roman"/>
          <w:b/>
          <w:i w:val="false"/>
          <w:color w:val="000000"/>
          <w:sz w:val="28"/>
        </w:rPr>
        <w:t>8-бап</w:t>
      </w:r>
    </w:p>
    <w:bookmarkStart w:name="z23" w:id="13"/>
    <w:p>
      <w:pPr>
        <w:spacing w:after="0"/>
        <w:ind w:left="0"/>
        <w:jc w:val="both"/>
      </w:pPr>
      <w:r>
        <w:rPr>
          <w:rFonts w:ascii="Times New Roman"/>
          <w:b w:val="false"/>
          <w:i w:val="false"/>
          <w:color w:val="000000"/>
          <w:sz w:val="28"/>
        </w:rPr>
        <w:t xml:space="preserve">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арқылы шешіледі. </w:t>
      </w:r>
    </w:p>
    <w:bookmarkEnd w:id="13"/>
    <w:p>
      <w:pPr>
        <w:spacing w:after="0"/>
        <w:ind w:left="0"/>
        <w:jc w:val="both"/>
      </w:pPr>
      <w:r>
        <w:rPr>
          <w:rFonts w:ascii="Times New Roman"/>
          <w:b/>
          <w:i w:val="false"/>
          <w:color w:val="000000"/>
          <w:sz w:val="28"/>
        </w:rPr>
        <w:t>9-бап</w:t>
      </w:r>
    </w:p>
    <w:bookmarkStart w:name="z25" w:id="14"/>
    <w:p>
      <w:pPr>
        <w:spacing w:after="0"/>
        <w:ind w:left="0"/>
        <w:jc w:val="both"/>
      </w:pPr>
      <w:r>
        <w:rPr>
          <w:rFonts w:ascii="Times New Roman"/>
          <w:b w:val="false"/>
          <w:i w:val="false"/>
          <w:color w:val="000000"/>
          <w:sz w:val="28"/>
        </w:rPr>
        <w:t xml:space="preserve">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күшіне енеді. </w:t>
      </w:r>
    </w:p>
    <w:bookmarkEnd w:id="14"/>
    <w:p>
      <w:pPr>
        <w:spacing w:after="0"/>
        <w:ind w:left="0"/>
        <w:jc w:val="both"/>
      </w:pPr>
      <w:r>
        <w:rPr>
          <w:rFonts w:ascii="Times New Roman"/>
          <w:b w:val="false"/>
          <w:i w:val="false"/>
          <w:color w:val="000000"/>
          <w:sz w:val="28"/>
        </w:rPr>
        <w:t xml:space="preserve">
      Мемлекетішілік рәсімдерді кешірек орындаған Тараптар үшін осы Келісім тиісті құжаттарды депозитарий алған күннен бастап күшіне енеді. </w:t>
      </w:r>
    </w:p>
    <w:p>
      <w:pPr>
        <w:spacing w:after="0"/>
        <w:ind w:left="0"/>
        <w:jc w:val="both"/>
      </w:pPr>
      <w:r>
        <w:rPr>
          <w:rFonts w:ascii="Times New Roman"/>
          <w:b/>
          <w:i w:val="false"/>
          <w:color w:val="000000"/>
          <w:sz w:val="28"/>
        </w:rPr>
        <w:t>10-бап</w:t>
      </w:r>
    </w:p>
    <w:bookmarkStart w:name="z27" w:id="15"/>
    <w:p>
      <w:pPr>
        <w:spacing w:after="0"/>
        <w:ind w:left="0"/>
        <w:jc w:val="both"/>
      </w:pPr>
      <w:r>
        <w:rPr>
          <w:rFonts w:ascii="Times New Roman"/>
          <w:b w:val="false"/>
          <w:i w:val="false"/>
          <w:color w:val="000000"/>
          <w:sz w:val="28"/>
        </w:rPr>
        <w:t xml:space="preserve">
      Осы Келісім күшіне енгеннен кейін депозитарийге қосылу туралы құжатты беру арқылы кез келген мемлекеттің қосылуы үшін ашық болады. </w:t>
      </w:r>
    </w:p>
    <w:bookmarkEnd w:id="15"/>
    <w:p>
      <w:pPr>
        <w:spacing w:after="0"/>
        <w:ind w:left="0"/>
        <w:jc w:val="both"/>
      </w:pPr>
      <w:r>
        <w:rPr>
          <w:rFonts w:ascii="Times New Roman"/>
          <w:b w:val="false"/>
          <w:i w:val="false"/>
          <w:color w:val="000000"/>
          <w:sz w:val="28"/>
        </w:rPr>
        <w:t xml:space="preserve">
      ТМД-ға қатысушы мемлекет үшін осы Келісім қосылу туралы құжатты депозитарий алған күннен бастап 30 күн өткен соң күшіне енеді. </w:t>
      </w:r>
    </w:p>
    <w:p>
      <w:pPr>
        <w:spacing w:after="0"/>
        <w:ind w:left="0"/>
        <w:jc w:val="both"/>
      </w:pPr>
      <w:r>
        <w:rPr>
          <w:rFonts w:ascii="Times New Roman"/>
          <w:b w:val="false"/>
          <w:i w:val="false"/>
          <w:color w:val="000000"/>
          <w:sz w:val="28"/>
        </w:rPr>
        <w:t xml:space="preserve">
      ТМД-ға қатысушы болып табылмайтын мемлекет үшін осы Келісім оған қол қойған немесе оған қосылған мемлекеттердің осындай қосылуға келіскені туралы соңғы хабарламаны депозитарий алған күннен бастап 30 күн өткен соң күшіне енеді. </w:t>
      </w:r>
    </w:p>
    <w:p>
      <w:pPr>
        <w:spacing w:after="0"/>
        <w:ind w:left="0"/>
        <w:jc w:val="both"/>
      </w:pPr>
      <w:r>
        <w:rPr>
          <w:rFonts w:ascii="Times New Roman"/>
          <w:b/>
          <w:i w:val="false"/>
          <w:color w:val="000000"/>
          <w:sz w:val="28"/>
        </w:rPr>
        <w:t>11-бап</w:t>
      </w:r>
    </w:p>
    <w:bookmarkStart w:name="z29" w:id="16"/>
    <w:p>
      <w:pPr>
        <w:spacing w:after="0"/>
        <w:ind w:left="0"/>
        <w:jc w:val="both"/>
      </w:pPr>
      <w:r>
        <w:rPr>
          <w:rFonts w:ascii="Times New Roman"/>
          <w:b w:val="false"/>
          <w:i w:val="false"/>
          <w:color w:val="000000"/>
          <w:sz w:val="28"/>
        </w:rPr>
        <w:t xml:space="preserve">
      Осы Келісім белгіленбеген мерзімге жасалады. Тараптардың әрқайсысы осы Келісімнен шығардан кемінде алты ай бұрын өзінің осындай ниеті туралы жазбаша хабарламаны депозитарийге жіберіп және оның қолданылу кезеңінде туындаған Тараптың осы Келісім бойынша міндеттемелерін реттеп, одан шығуға құқылы. </w:t>
      </w:r>
    </w:p>
    <w:bookmarkEnd w:id="16"/>
    <w:bookmarkStart w:name="z30" w:id="17"/>
    <w:p>
      <w:pPr>
        <w:spacing w:after="0"/>
        <w:ind w:left="0"/>
        <w:jc w:val="both"/>
      </w:pPr>
      <w:r>
        <w:rPr>
          <w:rFonts w:ascii="Times New Roman"/>
          <w:b w:val="false"/>
          <w:i w:val="false"/>
          <w:color w:val="000000"/>
          <w:sz w:val="28"/>
        </w:rPr>
        <w:t>
      2018 жылғы 1маусымда Душанбе қаласында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Әз</w:t>
            </w:r>
            <w:r>
              <w:rPr>
                <w:rFonts w:ascii="Times New Roman"/>
                <w:b/>
                <w:i w:val="false"/>
                <w:color w:val="000000"/>
                <w:sz w:val="20"/>
              </w:rPr>
              <w:t>е</w:t>
            </w:r>
            <w:r>
              <w:rPr>
                <w:rFonts w:ascii="Times New Roman"/>
                <w:b/>
                <w:i w:val="false"/>
                <w:color w:val="000000"/>
                <w:sz w:val="20"/>
              </w:rPr>
              <w:t>рбайжанРеспубликасының</w:t>
            </w:r>
            <w:r>
              <w:br/>
            </w:r>
            <w:r>
              <w:rPr>
                <w:rFonts w:ascii="Times New Roman"/>
                <w:b/>
                <w:i w:val="false"/>
                <w:color w:val="000000"/>
                <w:sz w:val="20"/>
              </w:rPr>
              <w:t>Үкіметіүшін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РесейФедерациясының</w:t>
            </w:r>
            <w:r>
              <w:br/>
            </w:r>
            <w:r>
              <w:rPr>
                <w:rFonts w:ascii="Times New Roman"/>
                <w:b/>
                <w:i w:val="false"/>
                <w:color w:val="000000"/>
                <w:sz w:val="20"/>
              </w:rPr>
              <w:t>Үкіметіүшін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Армения </w:t>
            </w:r>
            <w:r>
              <w:rPr>
                <w:rFonts w:ascii="Times New Roman"/>
                <w:b/>
                <w:i w:val="false"/>
                <w:color w:val="000000"/>
                <w:sz w:val="20"/>
              </w:rPr>
              <w:t>Республикасының</w:t>
            </w:r>
            <w:r>
              <w:br/>
            </w:r>
            <w:r>
              <w:rPr>
                <w:rFonts w:ascii="Times New Roman"/>
                <w:b/>
                <w:i w:val="false"/>
                <w:color w:val="000000"/>
                <w:sz w:val="20"/>
              </w:rPr>
              <w:t>Үкіметіүшін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ТәжікстанРеспубликасының</w:t>
            </w:r>
            <w:r>
              <w:br/>
            </w:r>
            <w:r>
              <w:rPr>
                <w:rFonts w:ascii="Times New Roman"/>
                <w:b/>
                <w:i w:val="false"/>
                <w:color w:val="000000"/>
                <w:sz w:val="20"/>
              </w:rPr>
              <w:t>Үкіметіүшін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Беларусь </w:t>
            </w:r>
            <w:r>
              <w:rPr>
                <w:rFonts w:ascii="Times New Roman"/>
                <w:b/>
                <w:i w:val="false"/>
                <w:color w:val="000000"/>
                <w:sz w:val="20"/>
              </w:rPr>
              <w:t>Республикасының</w:t>
            </w:r>
            <w:r>
              <w:br/>
            </w:r>
            <w:r>
              <w:rPr>
                <w:rFonts w:ascii="Times New Roman"/>
                <w:b/>
                <w:i w:val="false"/>
                <w:color w:val="000000"/>
                <w:sz w:val="20"/>
              </w:rPr>
              <w:t>Үкіметіүшін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br/>
            </w:r>
            <w:r>
              <w:rPr>
                <w:rFonts w:ascii="Times New Roman"/>
                <w:b/>
                <w:i w:val="false"/>
                <w:color w:val="000000"/>
                <w:sz w:val="20"/>
              </w:rPr>
              <w:t>Үкіметіүшін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ҚазақстанРеспубликасының</w:t>
            </w:r>
            <w:r>
              <w:br/>
            </w:r>
            <w:r>
              <w:rPr>
                <w:rFonts w:ascii="Times New Roman"/>
                <w:b/>
                <w:i w:val="false"/>
                <w:color w:val="000000"/>
                <w:sz w:val="20"/>
              </w:rPr>
              <w:t>Үкіметіүшін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ӨзбекстанРеспубликасының</w:t>
            </w:r>
            <w:r>
              <w:br/>
            </w:r>
            <w:r>
              <w:rPr>
                <w:rFonts w:ascii="Times New Roman"/>
                <w:b/>
                <w:i w:val="false"/>
                <w:color w:val="000000"/>
                <w:sz w:val="20"/>
              </w:rPr>
              <w:t>Үкіметіүшін</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ҚырғызРеспубликасының</w:t>
            </w:r>
            <w:r>
              <w:br/>
            </w:r>
            <w:r>
              <w:rPr>
                <w:rFonts w:ascii="Times New Roman"/>
                <w:b/>
                <w:i w:val="false"/>
                <w:color w:val="000000"/>
                <w:sz w:val="20"/>
              </w:rPr>
              <w:t>Үкіметіүшін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r>
              <w:br/>
            </w:r>
            <w:r>
              <w:rPr>
                <w:rFonts w:ascii="Times New Roman"/>
                <w:b/>
                <w:i w:val="false"/>
                <w:color w:val="000000"/>
                <w:sz w:val="20"/>
              </w:rPr>
              <w:t>Үкіметіүшін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Молдова </w:t>
            </w:r>
            <w:r>
              <w:rPr>
                <w:rFonts w:ascii="Times New Roman"/>
                <w:b/>
                <w:i w:val="false"/>
                <w:color w:val="000000"/>
                <w:sz w:val="20"/>
              </w:rPr>
              <w:t>Республикасының</w:t>
            </w:r>
            <w:r>
              <w:br/>
            </w:r>
            <w:r>
              <w:rPr>
                <w:rFonts w:ascii="Times New Roman"/>
                <w:b/>
                <w:i w:val="false"/>
                <w:color w:val="000000"/>
                <w:sz w:val="20"/>
              </w:rPr>
              <w:t>Үкіметіүшін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