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2ea1" w14:textId="3d52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22 маусымдағы № 363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келісімді ратификациялау туралы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16 қыркүйекте Ташкентте жасалған 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 ратификациялансын.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