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3f18" w14:textId="6b43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"Жасыл өсу индикаторларын енгізу және Қазақстандағы Жасыл өсу бойынша баяндаманы дайындау"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30 шілдедегі № 472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"Жасыл өсу индикаторларын енгізу және Қазақстандағы Жасыл өсу бойынша баяндаманы дайындау" жобасын іске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"Жасыл өсу индикаторларын енгізу және Қазақстандағы Жасыл өсу бойынша баяндаманы дайындау"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w:t>
            </w:r>
            <w:r>
              <w:br/>
            </w:r>
            <w:r>
              <w:rPr>
                <w:rFonts w:ascii="Times New Roman"/>
                <w:b w:val="false"/>
                <w:i w:val="false"/>
                <w:color w:val="000000"/>
                <w:sz w:val="20"/>
              </w:rPr>
              <w:t>"Жасыл өсу индикаторларын</w:t>
            </w:r>
            <w:r>
              <w:br/>
            </w:r>
            <w:r>
              <w:rPr>
                <w:rFonts w:ascii="Times New Roman"/>
                <w:b w:val="false"/>
                <w:i w:val="false"/>
                <w:color w:val="000000"/>
                <w:sz w:val="20"/>
              </w:rPr>
              <w:t>енгізу және Қазақстандағы</w:t>
            </w:r>
            <w:r>
              <w:br/>
            </w:r>
            <w:r>
              <w:rPr>
                <w:rFonts w:ascii="Times New Roman"/>
                <w:b w:val="false"/>
                <w:i w:val="false"/>
                <w:color w:val="000000"/>
                <w:sz w:val="20"/>
              </w:rPr>
              <w:t>Жасыл өсу бойынша</w:t>
            </w:r>
            <w:r>
              <w:br/>
            </w:r>
            <w:r>
              <w:rPr>
                <w:rFonts w:ascii="Times New Roman"/>
                <w:b w:val="false"/>
                <w:i w:val="false"/>
                <w:color w:val="000000"/>
                <w:sz w:val="20"/>
              </w:rPr>
              <w:t>баяндаманы дайындау" жобасын</w:t>
            </w:r>
            <w:r>
              <w:br/>
            </w:r>
            <w:r>
              <w:rPr>
                <w:rFonts w:ascii="Times New Roman"/>
                <w:b w:val="false"/>
                <w:i w:val="false"/>
                <w:color w:val="000000"/>
                <w:sz w:val="20"/>
              </w:rPr>
              <w:t>іске асыру туралы келісімге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Бюджетті пайдалану бойынша есептеу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1"/>
        <w:gridCol w:w="4339"/>
      </w:tblGrid>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персоналына арналған шығыстар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көрсетілетін қызметтер (PPC)</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қызметкерлерінің миссиялары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қызметкерлер мен сарапшылардың ЭЫДҰ-ға іссапарлары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жұмыс тобының екі халықаралық кеңесі</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консультанттың көрсетілетін қызметтері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консультанттың көрсетілетін қызметтері (Қазақстандағы жүйелі есептілік жүйесіне жасыл өсу өлшемін интеграциялау)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консультанттың көрсетілетін қызметтері</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операциялық көрсетілетін қызметтер (жарияланымдар; веб-сайтты дайындау, басып шығару, аударма, мобильді жұмыс станциясының қызмет көрсеткені үшін төлем)</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шығындар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бюджеттің бір жолындағы кез келген артық шығыс жалпы бюджеттің шеңберінде қала отырып, бюджеттің басқа жолындағы жетіспеушіліктің орнын толтыруы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"Жасыл өсу</w:t>
            </w:r>
            <w:r>
              <w:br/>
            </w:r>
            <w:r>
              <w:rPr>
                <w:rFonts w:ascii="Times New Roman"/>
                <w:b w:val="false"/>
                <w:i w:val="false"/>
                <w:color w:val="000000"/>
                <w:sz w:val="20"/>
              </w:rPr>
              <w:t>көрсеткіштерін енгізу және</w:t>
            </w:r>
            <w:r>
              <w:br/>
            </w:r>
            <w:r>
              <w:rPr>
                <w:rFonts w:ascii="Times New Roman"/>
                <w:b w:val="false"/>
                <w:i w:val="false"/>
                <w:color w:val="000000"/>
                <w:sz w:val="20"/>
              </w:rPr>
              <w:t>Қазақстандағы Жасыл өсу</w:t>
            </w:r>
            <w:r>
              <w:br/>
            </w:r>
            <w:r>
              <w:rPr>
                <w:rFonts w:ascii="Times New Roman"/>
                <w:b w:val="false"/>
                <w:i w:val="false"/>
                <w:color w:val="000000"/>
                <w:sz w:val="20"/>
              </w:rPr>
              <w:t>бойынша баяндаманы айындау"</w:t>
            </w:r>
            <w:r>
              <w:br/>
            </w:r>
            <w:r>
              <w:rPr>
                <w:rFonts w:ascii="Times New Roman"/>
                <w:b w:val="false"/>
                <w:i w:val="false"/>
                <w:color w:val="000000"/>
                <w:sz w:val="20"/>
              </w:rPr>
              <w:t>жобасын іске асыру туралы келісімге 2-қосымша</w:t>
            </w:r>
          </w:p>
        </w:tc>
      </w:tr>
    </w:tbl>
    <w:bookmarkStart w:name="z8" w:id="5"/>
    <w:p>
      <w:pPr>
        <w:spacing w:after="0"/>
        <w:ind w:left="0"/>
        <w:jc w:val="left"/>
      </w:pPr>
      <w:r>
        <w:rPr>
          <w:rFonts w:ascii="Times New Roman"/>
          <w:b/>
          <w:i w:val="false"/>
          <w:color w:val="000000"/>
        </w:rPr>
        <w:t xml:space="preserve"> "Жасыл өсу индикаторларын енгізу және Қазақстандағы Жасыл өсу бойынша баяндаманы дайындау" жобасына техникалық тапсырма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Сипаттама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жасыл өсудің экономикалық даму жолын ілгерілету үшін 2013 жылы Жасыл экономика тұжырымдамасын қабылдады. Экономика бұдан әрі дамығандықтан, саясаткерлер үшін жасыл өсуге қол жеткізудегі прогресті бағалау, жасыл өсудің көзін жақсы түсіну және жұртшылықты прогресс туралы ақпараттандыру үшін Тұжырымдаманың іске асырылуын қадағалау маңызды. </w:t>
            </w:r>
            <w:r>
              <w:br/>
            </w:r>
            <w:r>
              <w:rPr>
                <w:rFonts w:ascii="Times New Roman"/>
                <w:b w:val="false"/>
                <w:i w:val="false"/>
                <w:color w:val="000000"/>
                <w:sz w:val="20"/>
              </w:rPr>
              <w:t xml:space="preserve">
2011 жылы ЭЫДҰ жасыл өсуді өлшеудің құрылымын қабылдады, ол саясаткерлер мен қалың жұртшылықты табиғат капиталының физикалық сипаттамалары және жасыл өсуді қолдау саясатын тиімді әзірлеуді қамтамасыз ету үшін капиталдың басқа нысандарымен өзара іс-қимылы туралы сапалы ақпаратпен қамтамасыз ететін жасыл өсу индикаторларының (ЖӨИ) жинағын қамтиды (2011) ЭЫДҰ), Жасыл өсуді өлшеуде табысқа жету жолында, ЭЫДҰ (2014), Жасыл өсу индикаторлары 2014, ЭЫДҰ (2017), Жасыл өсу индикаторлары 2017 қараңыз). </w:t>
            </w:r>
            <w:r>
              <w:br/>
            </w:r>
            <w:r>
              <w:rPr>
                <w:rFonts w:ascii="Times New Roman"/>
                <w:b w:val="false"/>
                <w:i w:val="false"/>
                <w:color w:val="000000"/>
                <w:sz w:val="20"/>
              </w:rPr>
              <w:t xml:space="preserve">
ЭЫДҰ мен Қазақстан арасындағы Ынтымақтастық жөніндегі елдік бағдарлама шеңберінде (2015 – 2016 жж.) ЭЫДҰ жинағы негізінде жасыл өсу үшін индикаторлардың тізімін анықтау және дайындау үшін ЭЫДҰ хатшылығы Қазақстанның Статистика комитетімен бірлесіп жұмыс істеді. Таңдалған индикаторлар елдің нақты жағдайын, қажеттіліктері мен басымдықтарын жақсы көрсетуге бағытталған. Олар сондай-ақ есептілік пен статистиканың ұлттық жүйесіне оңай интеграцияланады.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Ұсынылатын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Жасыл өсудің елдік индикаторларына негізделген ұлттық баяндаманы әзірлеу</w:t>
            </w:r>
            <w:r>
              <w:br/>
            </w:r>
            <w:r>
              <w:rPr>
                <w:rFonts w:ascii="Times New Roman"/>
                <w:b w:val="false"/>
                <w:i w:val="false"/>
                <w:color w:val="000000"/>
                <w:sz w:val="20"/>
              </w:rPr>
              <w:t xml:space="preserve">
ЭЫДҰ мен Қазақстан арасындағы Елдік ынтымақтастық бағдарламасы шеңберінде 2015 – 2016 жылдары атқарылған жұмыстың нәтижелерін негізге ала отырып, ЭЫДҰ жасыл өсудің елдік индикаторларына негізделген Ұлттық баяндаманы дайындау үшін Қазақстанға қолдау көрсетеді. Бұл есеп 2016 жылы айқындалған көрсеткіштер бойынша жасалады (ЖӨИ бойынша семинар, 2016 жылғы маусым). ЭЫДҰ-ның ЖӨИ жинағын пайдаланумен Нидерланды және Словакия Республикасы дайындаған ЖӨИ бойынша есептер Қазақстанға есеп әзірлеу туралы ақпаратты бере алады. </w:t>
            </w:r>
            <w:r>
              <w:br/>
            </w:r>
            <w:r>
              <w:rPr>
                <w:rFonts w:ascii="Times New Roman"/>
                <w:b w:val="false"/>
                <w:i w:val="false"/>
                <w:color w:val="000000"/>
                <w:sz w:val="20"/>
              </w:rPr>
              <w:t>
Баяндама түпмәтінін, саясатын және әдіснамалық мәселелерді сипаттау ақпаратымен бірге ЖСИ көрнекі нысанда ұсынады. Баяндама жалпы кіріспеден, атқарушы түйіндемеден, баяндаманың негізгі мәтінінен, қорытындылар мен қосымшалардан тұрады.</w:t>
            </w:r>
            <w:r>
              <w:br/>
            </w:r>
            <w:r>
              <w:rPr>
                <w:rFonts w:ascii="Times New Roman"/>
                <w:b w:val="false"/>
                <w:i w:val="false"/>
                <w:color w:val="000000"/>
                <w:sz w:val="20"/>
              </w:rPr>
              <w:t>
</w:t>
            </w:r>
            <w:r>
              <w:rPr>
                <w:rFonts w:ascii="Times New Roman"/>
                <w:b/>
                <w:i w:val="false"/>
                <w:color w:val="000000"/>
                <w:sz w:val="20"/>
              </w:rPr>
              <w:t>2. Жасыл өсу индикаторлары бойынша Қазақстанның ведомствоаралық жұмыс тобының қолдауы</w:t>
            </w:r>
            <w:r>
              <w:br/>
            </w:r>
            <w:r>
              <w:rPr>
                <w:rFonts w:ascii="Times New Roman"/>
                <w:b w:val="false"/>
                <w:i w:val="false"/>
                <w:color w:val="000000"/>
                <w:sz w:val="20"/>
              </w:rPr>
              <w:t xml:space="preserve">
Қазақстанда жұмыстың бірінші кезеңінде құрылған ЖӨИ жөніндегі ведомствоаралық жұмыс тобы Қазақстан үшін ЖӨИ дамыту мәселелері бойынша түсіндірмені ұсынады (деректерді алдағы жинау бойынша іс-қимыл жоспары мен есебі). ЭЫДҰ халықаралық әріптестердің қатысуымен ұйымдастырылатын Жұмыс тобының екі халықаралық кеңесін өткізуге қолдау көрсетеді. ЭЫДҰ деректерді жинау, институционалдық үйлестіру және саясатты интеграциялау жөніндегі нұсқауды ұсынады. </w:t>
            </w:r>
            <w:r>
              <w:br/>
            </w:r>
            <w:r>
              <w:rPr>
                <w:rFonts w:ascii="Times New Roman"/>
                <w:b w:val="false"/>
                <w:i w:val="false"/>
                <w:color w:val="000000"/>
                <w:sz w:val="20"/>
              </w:rPr>
              <w:t>
Сондай-ақ ЭЫДҰ, ЭЫДҰ штаб-пәтерінде өтетін ЭЫДҰ тиісті кеңестеріне Жұмыс тобының жекелеген мүшелерінің қатысуы бойынша қолдау көрсетеді.</w:t>
            </w:r>
            <w:r>
              <w:br/>
            </w:r>
            <w:r>
              <w:rPr>
                <w:rFonts w:ascii="Times New Roman"/>
                <w:b w:val="false"/>
                <w:i w:val="false"/>
                <w:color w:val="000000"/>
                <w:sz w:val="20"/>
              </w:rPr>
              <w:t xml:space="preserve">
Жұмыс тобы Үкіметтің және азаматтық қоғамның негізгі мүдделі тараптарын қамтиды және жасыл өсуге қол жеткізудегі прогресті бағалау үшін пайдаланылатын жасыл өсу индикаторларын әзірлеуге және ілгерілетуге жәрдемдеседі. </w:t>
            </w:r>
            <w:r>
              <w:br/>
            </w:r>
            <w:r>
              <w:rPr>
                <w:rFonts w:ascii="Times New Roman"/>
                <w:b w:val="false"/>
                <w:i w:val="false"/>
                <w:color w:val="000000"/>
                <w:sz w:val="20"/>
              </w:rPr>
              <w:t>
</w:t>
            </w:r>
            <w:r>
              <w:rPr>
                <w:rFonts w:ascii="Times New Roman"/>
                <w:b/>
                <w:i w:val="false"/>
                <w:color w:val="000000"/>
                <w:sz w:val="20"/>
              </w:rPr>
              <w:t>3. Деректерді жинауды кеңейту</w:t>
            </w:r>
            <w:r>
              <w:br/>
            </w:r>
            <w:r>
              <w:rPr>
                <w:rFonts w:ascii="Times New Roman"/>
                <w:b w:val="false"/>
                <w:i w:val="false"/>
                <w:color w:val="000000"/>
                <w:sz w:val="20"/>
              </w:rPr>
              <w:t xml:space="preserve">
ЭЫДҰ Қазақстанға "жасыл" өсу бойынша тұрақты есептілікті қалыптастыру үшін процесті, жауапкершілікті және уақытша шеңберлерді әзірлеуде қолдау көрсетеді. ЖӨИ негізделген есепті әзірлеу барысында жоба шеңберінде "жасыл өсу" өлшемін Қазақстанның тұрақты есептілік жүйесіне үздік интеграциялау үшін қосымша талдау жасалады. ЭЫДҰ деректерді жинаудағы қажеттіліктерді айқындайды және қажетті жинау арналары қандай болуы және оларды қалай құру туралы ұсынымдар беретін болады. </w:t>
            </w:r>
            <w:r>
              <w:br/>
            </w:r>
            <w:r>
              <w:rPr>
                <w:rFonts w:ascii="Times New Roman"/>
                <w:b w:val="false"/>
                <w:i w:val="false"/>
                <w:color w:val="000000"/>
                <w:sz w:val="20"/>
              </w:rPr>
              <w:t>
</w:t>
            </w:r>
            <w:r>
              <w:rPr>
                <w:rFonts w:ascii="Times New Roman"/>
                <w:b/>
                <w:i w:val="false"/>
                <w:color w:val="000000"/>
                <w:sz w:val="20"/>
              </w:rPr>
              <w:t>4. Жобаның нәтижелерін Қазақстандағы және одан тыс жерлердегі негізгі мүдделі тараптарға тарату және беру</w:t>
            </w:r>
            <w:r>
              <w:br/>
            </w:r>
            <w:r>
              <w:rPr>
                <w:rFonts w:ascii="Times New Roman"/>
                <w:b w:val="false"/>
                <w:i w:val="false"/>
                <w:color w:val="000000"/>
                <w:sz w:val="20"/>
              </w:rPr>
              <w:t xml:space="preserve">
Бұл құрамдауыштың мақсаты жобаның нәтижелерін тарату және беру үшін келісілген хабарламалармен қамтамасыз ету болып табылады. Бұл құрамдауыш баяндау есебін әзірлеуді және тиісті веб-сайттарда Жоба материалдарымен және нәтижелерімен таныстыруды қамтиды.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Жобаны іске асыру және басқару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Қазақстанның Статистика комитетімен тығыз консультацияда енгізіледі және жүзеге асырылатын болады. Жобада ҚР Ұлттық экономика министрлігі мен ҚР Энергетика министрлігі өкілдерінің белсенді қатысуы қамтамасыз етілетін болады. </w:t>
            </w:r>
            <w:r>
              <w:br/>
            </w:r>
            <w:r>
              <w:rPr>
                <w:rFonts w:ascii="Times New Roman"/>
                <w:b w:val="false"/>
                <w:i w:val="false"/>
                <w:color w:val="000000"/>
                <w:sz w:val="20"/>
              </w:rPr>
              <w:t>
Жоба басталғанда ЭЫДҰ мен Қазақстанның Статистика комитеті Жобаның қамту аясы мен оның жекелеген элементтерін бұдан әрі талқылау үшін тиісті ұйымдардың қатысуымен мүдделі тараптардың кездесуін ұйымдастырады. Қазақстанның Статистика комитеті ЭЫДҰ-ның консультациясымен елдегі Жобаны үйлестіру үшін жергілікті Жоба үйлестірушісін тағайындайды.</w:t>
            </w:r>
            <w:r>
              <w:br/>
            </w:r>
            <w:r>
              <w:rPr>
                <w:rFonts w:ascii="Times New Roman"/>
                <w:b w:val="false"/>
                <w:i w:val="false"/>
                <w:color w:val="000000"/>
                <w:sz w:val="20"/>
              </w:rPr>
              <w:t>
Жобаның жергілікті үйлестірушісі Жоба үшін жергілікті деңгейде өңдеу қажет ЭЫДҰ сұратуларын, атап айтқанда, мыналарға:</w:t>
            </w:r>
            <w:r>
              <w:br/>
            </w:r>
            <w:r>
              <w:rPr>
                <w:rFonts w:ascii="Times New Roman"/>
                <w:b w:val="false"/>
                <w:i w:val="false"/>
                <w:color w:val="000000"/>
                <w:sz w:val="20"/>
              </w:rPr>
              <w:t>
- ақпарат көздерін сәйкестендіруге, ЭЫДҰ сұратуы бойынша құжаттарды жинауға;</w:t>
            </w:r>
            <w:r>
              <w:br/>
            </w:r>
            <w:r>
              <w:rPr>
                <w:rFonts w:ascii="Times New Roman"/>
                <w:b w:val="false"/>
                <w:i w:val="false"/>
                <w:color w:val="000000"/>
                <w:sz w:val="20"/>
              </w:rPr>
              <w:t xml:space="preserve">
- Жобаға байланысты мәселелер бойынша ұлттық билік органдарымен, атап айтқанда, ЭЫДҰ сапарлары кезінде жоба қызметкерлері кездесуі тиіс негізгі мүдделі тараптарды анықтау бойынша өзара іс-қимылға; </w:t>
            </w:r>
            <w:r>
              <w:br/>
            </w:r>
            <w:r>
              <w:rPr>
                <w:rFonts w:ascii="Times New Roman"/>
                <w:b w:val="false"/>
                <w:i w:val="false"/>
                <w:color w:val="000000"/>
                <w:sz w:val="20"/>
              </w:rPr>
              <w:t>
- елдегі мүдделі тараптардың кездесулерін ұйымдастыруға;</w:t>
            </w:r>
            <w:r>
              <w:br/>
            </w:r>
            <w:r>
              <w:rPr>
                <w:rFonts w:ascii="Times New Roman"/>
                <w:b w:val="false"/>
                <w:i w:val="false"/>
                <w:color w:val="000000"/>
                <w:sz w:val="20"/>
              </w:rPr>
              <w:t xml:space="preserve">
- есеп жобасы мен талдау нәтижелері туралы есептің түпкілікті нұсқасына жиынтық пікірлерді ұсынуға; </w:t>
            </w:r>
            <w:r>
              <w:br/>
            </w:r>
            <w:r>
              <w:rPr>
                <w:rFonts w:ascii="Times New Roman"/>
                <w:b w:val="false"/>
                <w:i w:val="false"/>
                <w:color w:val="000000"/>
                <w:sz w:val="20"/>
              </w:rPr>
              <w:t>
- Жоба персоналын материалдық-техникалық қамтамасыз ету мәселелерін шешуде көмек көрсетуге: жазбаша шақыру хаттарын дайындауды, виза беруде көмек көрсетуді, кездесу өткізетін орындарды анықтауды, табысты кездесулерді қамтамасыз етуді, құжаттарды мемлекеттік тілден ағылшын тіліне аударуды ұйымдастыруға (қажет болған жағдайда) жауап береді.</w:t>
            </w:r>
            <w:r>
              <w:br/>
            </w:r>
            <w:r>
              <w:rPr>
                <w:rFonts w:ascii="Times New Roman"/>
                <w:b w:val="false"/>
                <w:i w:val="false"/>
                <w:color w:val="000000"/>
                <w:sz w:val="20"/>
              </w:rPr>
              <w:t xml:space="preserve">
Жобаның жергілікті үйлестірушісі ЭЫДҰ тарапынан Жобаны іске асыруды үйлестіретін ЭЫДҰ-ның Жоба менеджерімен тығыз ынтымақтастықта болады. Атап айтқанда ЭЫДҰ Жоба менеджері мыналарға: </w:t>
            </w:r>
            <w:r>
              <w:br/>
            </w:r>
            <w:r>
              <w:rPr>
                <w:rFonts w:ascii="Times New Roman"/>
                <w:b w:val="false"/>
                <w:i w:val="false"/>
                <w:color w:val="000000"/>
                <w:sz w:val="20"/>
              </w:rPr>
              <w:t>
- Жоба үшін халықаралық және жергілікті консультанттарды таңдауға;</w:t>
            </w:r>
            <w:r>
              <w:br/>
            </w:r>
            <w:r>
              <w:rPr>
                <w:rFonts w:ascii="Times New Roman"/>
                <w:b w:val="false"/>
                <w:i w:val="false"/>
                <w:color w:val="000000"/>
                <w:sz w:val="20"/>
              </w:rPr>
              <w:t>
- Жобаны іске асыруда жәрдемдесу үшін елдегі мемлекеттік шенеуніктермен өзара іс-қимылға;</w:t>
            </w:r>
            <w:r>
              <w:br/>
            </w:r>
            <w:r>
              <w:rPr>
                <w:rFonts w:ascii="Times New Roman"/>
                <w:b w:val="false"/>
                <w:i w:val="false"/>
                <w:color w:val="000000"/>
                <w:sz w:val="20"/>
              </w:rPr>
              <w:t xml:space="preserve">
- Жобаны іске асыру мерзімдерін мониторингілеуге; </w:t>
            </w:r>
            <w:r>
              <w:br/>
            </w:r>
            <w:r>
              <w:rPr>
                <w:rFonts w:ascii="Times New Roman"/>
                <w:b w:val="false"/>
                <w:i w:val="false"/>
                <w:color w:val="000000"/>
                <w:sz w:val="20"/>
              </w:rPr>
              <w:t xml:space="preserve">
- сапалы талдамалық жұмысты қамтамасыз ету үшін есептер жобаларын дайындауға және редакциялауға; </w:t>
            </w:r>
            <w:r>
              <w:br/>
            </w:r>
            <w:r>
              <w:rPr>
                <w:rFonts w:ascii="Times New Roman"/>
                <w:b w:val="false"/>
                <w:i w:val="false"/>
                <w:color w:val="000000"/>
                <w:sz w:val="20"/>
              </w:rPr>
              <w:t xml:space="preserve">
- елдегі мүдделі тараптар кеңесіне қатысуға жауапты. </w:t>
            </w:r>
            <w:r>
              <w:br/>
            </w:r>
            <w:r>
              <w:rPr>
                <w:rFonts w:ascii="Times New Roman"/>
                <w:b w:val="false"/>
                <w:i w:val="false"/>
                <w:color w:val="000000"/>
                <w:sz w:val="20"/>
              </w:rPr>
              <w:t>
Жоба ЭЫДҰ мен ШЕКОА елдеріндегі экологиялық төлем жүйесі саласында білімі мен практикалық тәжірибесі бар халықаралық консультанттардың және Қазақстанның статистикалық және есептік жүйелері туралы, оның ішінде қоршаған ортаға байланысты терең білімдері бар жергілікті консультанттардың қолдауымен ЭЫДҰ іске асырады. Халықаралық және жергілікті консультанттарды тікелей ЭЫДҰ таңдайды.</w:t>
            </w:r>
            <w:r>
              <w:br/>
            </w:r>
            <w:r>
              <w:rPr>
                <w:rFonts w:ascii="Times New Roman"/>
                <w:b w:val="false"/>
                <w:i w:val="false"/>
                <w:color w:val="000000"/>
                <w:sz w:val="20"/>
              </w:rPr>
              <w:t>
Халықаралық консультанттардың негізгі функциялары қажетті деректерді жинау мен ұсынымдарды әзірлеу үшін Қазақстанға миссиясы болады. Халықаралық консультанттар ұлттық консультантпен консультация жүргізе алады; халықаралық консультанттар ЭЫДҰ-дан Жоба менеджеріне есеп береді.</w:t>
            </w:r>
            <w:r>
              <w:br/>
            </w:r>
            <w:r>
              <w:rPr>
                <w:rFonts w:ascii="Times New Roman"/>
                <w:b w:val="false"/>
                <w:i w:val="false"/>
                <w:color w:val="000000"/>
                <w:sz w:val="20"/>
              </w:rPr>
              <w:t>
</w:t>
            </w:r>
            <w:r>
              <w:rPr>
                <w:rFonts w:ascii="Times New Roman"/>
                <w:b/>
                <w:i w:val="false"/>
                <w:color w:val="000000"/>
                <w:sz w:val="20"/>
              </w:rPr>
              <w:t>Халықаралық сарапшылардың рөлі:</w:t>
            </w:r>
            <w:r>
              <w:br/>
            </w:r>
            <w:r>
              <w:rPr>
                <w:rFonts w:ascii="Times New Roman"/>
                <w:b w:val="false"/>
                <w:i w:val="false"/>
                <w:color w:val="000000"/>
                <w:sz w:val="20"/>
              </w:rPr>
              <w:t>
Қазақстан Республикасындағы Жасыл өсу бойынша баяндама жобасын дайындау, онда мыналар қамтылады:</w:t>
            </w:r>
            <w:r>
              <w:br/>
            </w:r>
            <w:r>
              <w:rPr>
                <w:rFonts w:ascii="Times New Roman"/>
                <w:b w:val="false"/>
                <w:i w:val="false"/>
                <w:color w:val="000000"/>
                <w:sz w:val="20"/>
              </w:rPr>
              <w:t>
Қазақстандағы Жасыл өсуді сипаттайтын көрсеткіштерді қалыптастыру сапасы бойынша бағалау;</w:t>
            </w:r>
            <w:r>
              <w:br/>
            </w:r>
            <w:r>
              <w:rPr>
                <w:rFonts w:ascii="Times New Roman"/>
                <w:b w:val="false"/>
                <w:i w:val="false"/>
                <w:color w:val="000000"/>
                <w:sz w:val="20"/>
              </w:rPr>
              <w:t>
олардың әлсіз жақтарын, сондай-ақ Жасыл өсу көрсеткіштерінің индикаторларын қалыптастыруда оларды қолдану мүмкіндіктерін анықтаумен барлық қолда бар дереккөздерді (мемлекеттік және ведомстволық статистика, әкімшілік көздер) талдау;</w:t>
            </w:r>
            <w:r>
              <w:br/>
            </w:r>
            <w:r>
              <w:rPr>
                <w:rFonts w:ascii="Times New Roman"/>
                <w:b w:val="false"/>
                <w:i w:val="false"/>
                <w:color w:val="000000"/>
                <w:sz w:val="20"/>
              </w:rPr>
              <w:t>
халықаралық талаптарға сай келетін Қазақстан үшін басым жасыл өсу көрсеткіштерін бұдан әрі қалыптастыру бойынша ұсынымдар жобасы;</w:t>
            </w:r>
            <w:r>
              <w:br/>
            </w:r>
            <w:r>
              <w:rPr>
                <w:rFonts w:ascii="Times New Roman"/>
                <w:b w:val="false"/>
                <w:i w:val="false"/>
                <w:color w:val="000000"/>
                <w:sz w:val="20"/>
              </w:rPr>
              <w:t>
халықаралық практикаға сәйкес Жасыл өсу көрсеткіштерінің индикаторларын қалыптастыруға практикалық және әдіснамалық жәрдемдесу.</w:t>
            </w:r>
            <w:r>
              <w:br/>
            </w:r>
            <w:r>
              <w:rPr>
                <w:rFonts w:ascii="Times New Roman"/>
                <w:b w:val="false"/>
                <w:i w:val="false"/>
                <w:color w:val="000000"/>
                <w:sz w:val="20"/>
              </w:rPr>
              <w:t xml:space="preserve">
Жоғарыда көрсетілген жұмысты ЭЫДҰ бақылайды және аяқтайды. </w:t>
            </w:r>
            <w:r>
              <w:br/>
            </w:r>
            <w:r>
              <w:rPr>
                <w:rFonts w:ascii="Times New Roman"/>
                <w:b w:val="false"/>
                <w:i w:val="false"/>
                <w:color w:val="000000"/>
                <w:sz w:val="20"/>
              </w:rPr>
              <w:t>
</w:t>
            </w:r>
            <w:r>
              <w:rPr>
                <w:rFonts w:ascii="Times New Roman"/>
                <w:b/>
                <w:i w:val="false"/>
                <w:color w:val="000000"/>
                <w:sz w:val="20"/>
              </w:rPr>
              <w:t>Ұлттық консультанттардың рөлі:</w:t>
            </w:r>
            <w:r>
              <w:br/>
            </w:r>
            <w:r>
              <w:rPr>
                <w:rFonts w:ascii="Times New Roman"/>
                <w:b w:val="false"/>
                <w:i w:val="false"/>
                <w:color w:val="000000"/>
                <w:sz w:val="20"/>
              </w:rPr>
              <w:t>
Жобаны жүзеге асыруда толықтай қолдау көрсету, оның ішінде тиісті мемлекеттік органдармен байланыста болу;</w:t>
            </w:r>
            <w:r>
              <w:br/>
            </w:r>
            <w:r>
              <w:rPr>
                <w:rFonts w:ascii="Times New Roman"/>
                <w:b w:val="false"/>
                <w:i w:val="false"/>
                <w:color w:val="000000"/>
                <w:sz w:val="20"/>
              </w:rPr>
              <w:t>
Қазақстандағы жасыл өсу бойынша баяндаманы дайындау үшін талдау жасау бөлігінде үлес қосу;</w:t>
            </w:r>
            <w:r>
              <w:br/>
            </w:r>
            <w:r>
              <w:rPr>
                <w:rFonts w:ascii="Times New Roman"/>
                <w:b w:val="false"/>
                <w:i w:val="false"/>
                <w:color w:val="000000"/>
                <w:sz w:val="20"/>
              </w:rPr>
              <w:t>
деректері Жасыл өсу индикаторларын қалыптастыруда (презентациялар, тренингтер) пайдаланылатын мүдделі органдардың қызметкерлеріне әдіснамалық және практикалық көмек көрсету;</w:t>
            </w:r>
            <w:r>
              <w:br/>
            </w:r>
            <w:r>
              <w:rPr>
                <w:rFonts w:ascii="Times New Roman"/>
                <w:b w:val="false"/>
                <w:i w:val="false"/>
                <w:color w:val="000000"/>
                <w:sz w:val="20"/>
              </w:rPr>
              <w:t xml:space="preserve">
Қазақстанның тұрақты есептілік жүйесіне жасыл өсуді өлшеуді интеграциялау бойынша басшылықты ұсыну. </w:t>
            </w:r>
            <w:r>
              <w:br/>
            </w:r>
            <w:r>
              <w:rPr>
                <w:rFonts w:ascii="Times New Roman"/>
                <w:b w:val="false"/>
                <w:i w:val="false"/>
                <w:color w:val="000000"/>
                <w:sz w:val="20"/>
              </w:rPr>
              <w:t>
Жоғарыда көрсетілген жұмысты ЭЫДҰ бақылайды және аяқтайды.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Күтілетін нәтижелер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Қазақстан Республикасы үшін жасыл өсу индикаторлары;</w:t>
            </w:r>
            <w:r>
              <w:br/>
            </w:r>
            <w:r>
              <w:rPr>
                <w:rFonts w:ascii="Times New Roman"/>
                <w:b w:val="false"/>
                <w:i w:val="false"/>
                <w:color w:val="000000"/>
                <w:sz w:val="20"/>
              </w:rPr>
              <w:t>
Қазақстан Республикасындағы Жасыл өсу бойынша баяндама;</w:t>
            </w:r>
            <w:r>
              <w:br/>
            </w:r>
            <w:r>
              <w:rPr>
                <w:rFonts w:ascii="Times New Roman"/>
                <w:b w:val="false"/>
                <w:i w:val="false"/>
                <w:color w:val="000000"/>
                <w:sz w:val="20"/>
              </w:rPr>
              <w:t xml:space="preserve">
Жобаның нәтижелерін Қазақстандағы және одан тыс жерлердегі негізгі мүдделі тараптарға тарату және хабарлау.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Жұмыстың болжамды кестесі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2019 жылғы 31 желтоқсанда аяқталады. Сол уақытқа дейін жобаның мына негізгі кезеңдері аяқталады:</w:t>
            </w:r>
            <w:r>
              <w:br/>
            </w:r>
            <w:r>
              <w:rPr>
                <w:rFonts w:ascii="Times New Roman"/>
                <w:b w:val="false"/>
                <w:i w:val="false"/>
                <w:color w:val="000000"/>
                <w:sz w:val="20"/>
              </w:rPr>
              <w:t>
жоба үшін консультанттарды тарту және сәйкестендіру – 2018 жылғы ақпан-наурыз;</w:t>
            </w:r>
            <w:r>
              <w:br/>
            </w:r>
            <w:r>
              <w:rPr>
                <w:rFonts w:ascii="Times New Roman"/>
                <w:b w:val="false"/>
                <w:i w:val="false"/>
                <w:color w:val="000000"/>
                <w:sz w:val="20"/>
              </w:rPr>
              <w:t>
жобаны іске қосуға арналған ЭЫДҰ, консультанттар, Қазақстанның Статистика комитеті және тиісті мүдделі органдар арасындағы кездесу – 2018 жылғы мамыр-маусым;</w:t>
            </w:r>
            <w:r>
              <w:br/>
            </w:r>
            <w:r>
              <w:rPr>
                <w:rFonts w:ascii="Times New Roman"/>
                <w:b w:val="false"/>
                <w:i w:val="false"/>
                <w:color w:val="000000"/>
                <w:sz w:val="20"/>
              </w:rPr>
              <w:t>
қолда бар дереккөздерге шолу (мемлекеттік және ведомстволық статистика, әкімшілік көздер), олардың осал тұстарын анықтау, сондай-ақ оларды жасыл өсу индикаторларын әзірлеуде қолдану мүмкіндігі – 2018 жылғы шілде-қазан;</w:t>
            </w:r>
            <w:r>
              <w:br/>
            </w:r>
            <w:r>
              <w:rPr>
                <w:rFonts w:ascii="Times New Roman"/>
                <w:b w:val="false"/>
                <w:i w:val="false"/>
                <w:color w:val="000000"/>
                <w:sz w:val="20"/>
              </w:rPr>
              <w:t>
талдау нәтижелерін талқылау үшін Үкіметаралық жұмыс тобының халықаралық кеңесі – 2018 жылғы қазан;</w:t>
            </w:r>
            <w:r>
              <w:br/>
            </w:r>
            <w:r>
              <w:rPr>
                <w:rFonts w:ascii="Times New Roman"/>
                <w:b w:val="false"/>
                <w:i w:val="false"/>
                <w:color w:val="000000"/>
                <w:sz w:val="20"/>
              </w:rPr>
              <w:t>
жасыл өсу көрсеткіштері туралы есеп жобасын дайындау – 2018 жылғы қазан-2019 жылғы наурыз;</w:t>
            </w:r>
            <w:r>
              <w:br/>
            </w:r>
            <w:r>
              <w:rPr>
                <w:rFonts w:ascii="Times New Roman"/>
                <w:b w:val="false"/>
                <w:i w:val="false"/>
                <w:color w:val="000000"/>
                <w:sz w:val="20"/>
              </w:rPr>
              <w:t>
халықаралық талаптарға сай келетін Қазақстан үшін жасыл өсудің басым индикаторларын болашақта әзірлеу бойынша ұсынымдар – 2019 жылғы қазан-наурыз;</w:t>
            </w:r>
            <w:r>
              <w:br/>
            </w:r>
            <w:r>
              <w:rPr>
                <w:rFonts w:ascii="Times New Roman"/>
                <w:b w:val="false"/>
                <w:i w:val="false"/>
                <w:color w:val="000000"/>
                <w:sz w:val="20"/>
              </w:rPr>
              <w:t>
Баяндама жобасы бойынша ескертулерді ұсыну үшін Үкіметаралық жұмыс тобының халықаралық кеңесі – 2019 жылғы сәуір;</w:t>
            </w:r>
            <w:r>
              <w:br/>
            </w:r>
            <w:r>
              <w:rPr>
                <w:rFonts w:ascii="Times New Roman"/>
                <w:b w:val="false"/>
                <w:i w:val="false"/>
                <w:color w:val="000000"/>
                <w:sz w:val="20"/>
              </w:rPr>
              <w:t>
түпкілікті есепті жариялау және релеванттығы бойынша тарату – 2019 жылғы қыркүйек-желтоқсан.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Күтілетін нәтижелер (Қазақстан іске асырғаннан кейін)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жасыл өсу өлшеуін Қазақстандағы тұрақты есептілік жүйесіне интеграциялау.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шілдедегі</w:t>
            </w:r>
            <w:r>
              <w:br/>
            </w:r>
            <w:r>
              <w:rPr>
                <w:rFonts w:ascii="Times New Roman"/>
                <w:b w:val="false"/>
                <w:i w:val="false"/>
                <w:color w:val="000000"/>
                <w:sz w:val="20"/>
              </w:rPr>
              <w:t>№ 472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6"/>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"Жасыл өсу индикаторларын енгізу және Қазақстандағы Жасыл өсу бойынша баяндаманы дайындау" жобасын іске асыру туралы келісім</w:t>
      </w:r>
    </w:p>
    <w:bookmarkEnd w:id="6"/>
    <w:bookmarkStart w:name="z11" w:id="7"/>
    <w:p>
      <w:pPr>
        <w:spacing w:after="0"/>
        <w:ind w:left="0"/>
        <w:jc w:val="both"/>
      </w:pPr>
      <w:r>
        <w:rPr>
          <w:rFonts w:ascii="Times New Roman"/>
          <w:b w:val="false"/>
          <w:i w:val="false"/>
          <w:color w:val="000000"/>
          <w:sz w:val="28"/>
        </w:rPr>
        <w:t xml:space="preserve">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 </w:t>
      </w:r>
    </w:p>
    <w:bookmarkEnd w:id="7"/>
    <w:bookmarkStart w:name="z12" w:id="8"/>
    <w:p>
      <w:pPr>
        <w:spacing w:after="0"/>
        <w:ind w:left="0"/>
        <w:jc w:val="left"/>
      </w:pPr>
      <w:r>
        <w:rPr>
          <w:rFonts w:ascii="Times New Roman"/>
          <w:b/>
          <w:i w:val="false"/>
          <w:color w:val="000000"/>
        </w:rPr>
        <w:t xml:space="preserve"> 1-бап</w:t>
      </w:r>
    </w:p>
    <w:bookmarkEnd w:id="8"/>
    <w:bookmarkStart w:name="z13" w:id="9"/>
    <w:p>
      <w:pPr>
        <w:spacing w:after="0"/>
        <w:ind w:left="0"/>
        <w:jc w:val="left"/>
      </w:pPr>
      <w:r>
        <w:rPr>
          <w:rFonts w:ascii="Times New Roman"/>
          <w:b/>
          <w:i w:val="false"/>
          <w:color w:val="000000"/>
        </w:rPr>
        <w:t xml:space="preserve"> Келісімнің нысанасы</w:t>
      </w:r>
    </w:p>
    <w:bookmarkEnd w:id="9"/>
    <w:bookmarkStart w:name="z14" w:id="10"/>
    <w:p>
      <w:pPr>
        <w:spacing w:after="0"/>
        <w:ind w:left="0"/>
        <w:jc w:val="both"/>
      </w:pPr>
      <w:r>
        <w:rPr>
          <w:rFonts w:ascii="Times New Roman"/>
          <w:b w:val="false"/>
          <w:i w:val="false"/>
          <w:color w:val="000000"/>
          <w:sz w:val="28"/>
        </w:rPr>
        <w:t xml:space="preserve">
      Экономикалық ынтымақтастық және даму ұйымы (бұдан әрі – ЭЫДҰ) осы Келісім шеңберінде "Жасыл өсу индикаторларын енгізу және Қазақстандағы Жасыл өсу бойынша баяндаманы дайындау" жобасын (бұдан әрі – Жоба) іске асырады. </w:t>
      </w:r>
    </w:p>
    <w:bookmarkEnd w:id="10"/>
    <w:bookmarkStart w:name="z15" w:id="11"/>
    <w:p>
      <w:pPr>
        <w:spacing w:after="0"/>
        <w:ind w:left="0"/>
        <w:jc w:val="both"/>
      </w:pPr>
      <w:r>
        <w:rPr>
          <w:rFonts w:ascii="Times New Roman"/>
          <w:b w:val="false"/>
          <w:i w:val="false"/>
          <w:color w:val="000000"/>
          <w:sz w:val="28"/>
        </w:rPr>
        <w:t xml:space="preserve">
      Қазақстан Республикасының Үкіметі Жоба шеңберінде ЭЫДҰ орындайтын жұмысты қаржыландыруға келіседі. </w:t>
      </w:r>
    </w:p>
    <w:bookmarkEnd w:id="11"/>
    <w:bookmarkStart w:name="z16" w:id="12"/>
    <w:p>
      <w:pPr>
        <w:spacing w:after="0"/>
        <w:ind w:left="0"/>
        <w:jc w:val="both"/>
      </w:pPr>
      <w:r>
        <w:rPr>
          <w:rFonts w:ascii="Times New Roman"/>
          <w:b w:val="false"/>
          <w:i w:val="false"/>
          <w:color w:val="000000"/>
          <w:sz w:val="28"/>
        </w:rPr>
        <w:t xml:space="preserve">
      Осы Келісімге қол қойылған күннен бастап Жобаның ұзақтығы 24 айды құрайды. </w:t>
      </w:r>
    </w:p>
    <w:bookmarkEnd w:id="12"/>
    <w:bookmarkStart w:name="z17" w:id="13"/>
    <w:p>
      <w:pPr>
        <w:spacing w:after="0"/>
        <w:ind w:left="0"/>
        <w:jc w:val="left"/>
      </w:pPr>
      <w:r>
        <w:rPr>
          <w:rFonts w:ascii="Times New Roman"/>
          <w:b/>
          <w:i w:val="false"/>
          <w:color w:val="000000"/>
        </w:rPr>
        <w:t xml:space="preserve"> 2-бап</w:t>
      </w:r>
    </w:p>
    <w:bookmarkEnd w:id="13"/>
    <w:bookmarkStart w:name="z18" w:id="14"/>
    <w:p>
      <w:pPr>
        <w:spacing w:after="0"/>
        <w:ind w:left="0"/>
        <w:jc w:val="left"/>
      </w:pPr>
      <w:r>
        <w:rPr>
          <w:rFonts w:ascii="Times New Roman"/>
          <w:b/>
          <w:i w:val="false"/>
          <w:color w:val="000000"/>
        </w:rPr>
        <w:t xml:space="preserve"> Бюджет және қаржыландыру тетіктері </w:t>
      </w:r>
    </w:p>
    <w:bookmarkEnd w:id="14"/>
    <w:bookmarkStart w:name="z19" w:id="15"/>
    <w:p>
      <w:pPr>
        <w:spacing w:after="0"/>
        <w:ind w:left="0"/>
        <w:jc w:val="both"/>
      </w:pPr>
      <w:r>
        <w:rPr>
          <w:rFonts w:ascii="Times New Roman"/>
          <w:b w:val="false"/>
          <w:i w:val="false"/>
          <w:color w:val="000000"/>
          <w:sz w:val="28"/>
        </w:rPr>
        <w:t xml:space="preserve">
      Қазақстан Республикасының Үкіметі жобаны іске асыруға жұмсалатын шығыстарды өтеуге ЭЫДҰ-ға 150 000 (жүз елу мың) евро сомасында жарна беруге міндеттенеді. Бюджетті пайдалану бойынша есептеу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15"/>
    <w:bookmarkStart w:name="z20" w:id="16"/>
    <w:p>
      <w:pPr>
        <w:spacing w:after="0"/>
        <w:ind w:left="0"/>
        <w:jc w:val="both"/>
      </w:pPr>
      <w:r>
        <w:rPr>
          <w:rFonts w:ascii="Times New Roman"/>
          <w:b w:val="false"/>
          <w:i w:val="false"/>
          <w:color w:val="000000"/>
          <w:sz w:val="28"/>
        </w:rPr>
        <w:t xml:space="preserve">
      Жарнаны төлеу мына төлем кестесіне сәйкес жүргізіледі: </w:t>
      </w:r>
    </w:p>
    <w:bookmarkEnd w:id="16"/>
    <w:bookmarkStart w:name="z21" w:id="17"/>
    <w:p>
      <w:pPr>
        <w:spacing w:after="0"/>
        <w:ind w:left="0"/>
        <w:jc w:val="both"/>
      </w:pPr>
      <w:r>
        <w:rPr>
          <w:rFonts w:ascii="Times New Roman"/>
          <w:b w:val="false"/>
          <w:i w:val="false"/>
          <w:color w:val="000000"/>
          <w:sz w:val="28"/>
        </w:rPr>
        <w:t>
      а) 75 000 (жетпіс бес мың) евро мөлшеріндегі алғашқы 50 % (елу пайыз) жарна осы Келісімге қол қойылған және ЭЫДҰ-дан тиісті шотты алған күннен бастап 30 (отыз) күн ішінде төленеді;</w:t>
      </w:r>
    </w:p>
    <w:bookmarkEnd w:id="17"/>
    <w:bookmarkStart w:name="z22" w:id="18"/>
    <w:p>
      <w:pPr>
        <w:spacing w:after="0"/>
        <w:ind w:left="0"/>
        <w:jc w:val="both"/>
      </w:pPr>
      <w:r>
        <w:rPr>
          <w:rFonts w:ascii="Times New Roman"/>
          <w:b w:val="false"/>
          <w:i w:val="false"/>
          <w:color w:val="000000"/>
          <w:sz w:val="28"/>
        </w:rPr>
        <w:t xml:space="preserve">
      б) 75 000 (жетпіс бес мың) евро мөлшеріндегі екінші 50 % (елу пайыз) жарна ЭЫДҰ-дан тиісті шот алынған күннен бастап 2019 жылғы желтоқсанға дейін төленеді. </w:t>
      </w:r>
    </w:p>
    <w:bookmarkEnd w:id="18"/>
    <w:bookmarkStart w:name="z23" w:id="19"/>
    <w:p>
      <w:pPr>
        <w:spacing w:after="0"/>
        <w:ind w:left="0"/>
        <w:jc w:val="both"/>
      </w:pPr>
      <w:r>
        <w:rPr>
          <w:rFonts w:ascii="Times New Roman"/>
          <w:b w:val="false"/>
          <w:i w:val="false"/>
          <w:color w:val="000000"/>
          <w:sz w:val="28"/>
        </w:rPr>
        <w:t xml:space="preserve">
      3. ЭЫДҰ осы жарнаны ЭЫДҰ-ның қаржы ережелеріне және басқа да тиісті қағидаларына, саясаттары мен рәсімдеріне сәйкес әкімшілендіретін болады, оларда қазіргі уақытта жарнаның жалпы сомасынан 6,3 % әкімшілік шығындардың (бұл сома өзгеруі мүмкін) өтелуін төлеу көзделген. Шығыс бухгалтерлік есептің жалпыға бірдей қабылданған қағидаттарына сәйкес ЭЫДҰ-ның шоттарында көрсетілетін болады және ол ЭЫДҰ-ның стандартты аудит қағидаларына сәйкес аудит кезінде тексерілуі мүмкін. </w:t>
      </w:r>
    </w:p>
    <w:bookmarkEnd w:id="19"/>
    <w:bookmarkStart w:name="z24" w:id="20"/>
    <w:p>
      <w:pPr>
        <w:spacing w:after="0"/>
        <w:ind w:left="0"/>
        <w:jc w:val="left"/>
      </w:pPr>
      <w:r>
        <w:rPr>
          <w:rFonts w:ascii="Times New Roman"/>
          <w:b/>
          <w:i w:val="false"/>
          <w:color w:val="000000"/>
        </w:rPr>
        <w:t xml:space="preserve"> 3-бап</w:t>
      </w:r>
    </w:p>
    <w:bookmarkEnd w:id="20"/>
    <w:bookmarkStart w:name="z25" w:id="21"/>
    <w:p>
      <w:pPr>
        <w:spacing w:after="0"/>
        <w:ind w:left="0"/>
        <w:jc w:val="left"/>
      </w:pPr>
      <w:r>
        <w:rPr>
          <w:rFonts w:ascii="Times New Roman"/>
          <w:b/>
          <w:i w:val="false"/>
          <w:color w:val="000000"/>
        </w:rPr>
        <w:t xml:space="preserve"> Жұмыстар мен есептіліктің сипаттамасы </w:t>
      </w:r>
    </w:p>
    <w:bookmarkEnd w:id="21"/>
    <w:bookmarkStart w:name="z26" w:id="22"/>
    <w:p>
      <w:pPr>
        <w:spacing w:after="0"/>
        <w:ind w:left="0"/>
        <w:jc w:val="both"/>
      </w:pPr>
      <w:r>
        <w:rPr>
          <w:rFonts w:ascii="Times New Roman"/>
          <w:b w:val="false"/>
          <w:i w:val="false"/>
          <w:color w:val="000000"/>
          <w:sz w:val="28"/>
        </w:rPr>
        <w:t xml:space="preserve">
      ЭЫДҰ Жобаны осы Келісімнің ажырамас бөлігі болып табылатын </w:t>
      </w:r>
      <w:r>
        <w:rPr>
          <w:rFonts w:ascii="Times New Roman"/>
          <w:b w:val="false"/>
          <w:i w:val="false"/>
          <w:color w:val="000000"/>
          <w:sz w:val="28"/>
        </w:rPr>
        <w:t>2-қосымшадағы</w:t>
      </w:r>
      <w:r>
        <w:rPr>
          <w:rFonts w:ascii="Times New Roman"/>
          <w:b w:val="false"/>
          <w:i w:val="false"/>
          <w:color w:val="000000"/>
          <w:sz w:val="28"/>
        </w:rPr>
        <w:t xml:space="preserve"> сипаттамаға сәйкес жүзеге асырады. </w:t>
      </w:r>
    </w:p>
    <w:bookmarkEnd w:id="22"/>
    <w:bookmarkStart w:name="z27" w:id="23"/>
    <w:p>
      <w:pPr>
        <w:spacing w:after="0"/>
        <w:ind w:left="0"/>
        <w:jc w:val="both"/>
      </w:pPr>
      <w:r>
        <w:rPr>
          <w:rFonts w:ascii="Times New Roman"/>
          <w:b w:val="false"/>
          <w:i w:val="false"/>
          <w:color w:val="000000"/>
          <w:sz w:val="28"/>
        </w:rPr>
        <w:t>
      Жобаның бірінші жылы аяқталғаннан кейін үш айдың ішінде ЭЫДҰ Қазақстан Республикасының Үкіметіне Жобаның іске асырылу барысы туралы аралық есеп береді.</w:t>
      </w:r>
    </w:p>
    <w:bookmarkEnd w:id="23"/>
    <w:bookmarkStart w:name="z28" w:id="24"/>
    <w:p>
      <w:pPr>
        <w:spacing w:after="0"/>
        <w:ind w:left="0"/>
        <w:jc w:val="both"/>
      </w:pPr>
      <w:r>
        <w:rPr>
          <w:rFonts w:ascii="Times New Roman"/>
          <w:b w:val="false"/>
          <w:i w:val="false"/>
          <w:color w:val="000000"/>
          <w:sz w:val="28"/>
        </w:rPr>
        <w:t xml:space="preserve">
      Жоба аяқталғаннан кейін алты айдың ішінде ЭЫДҰ Қазақстан Республикасының Үкіметіне жобаның іске асырылуы туралы қорытынды есеп және шығыстар туралы қорытынды есеп береді. </w:t>
      </w:r>
    </w:p>
    <w:bookmarkEnd w:id="24"/>
    <w:bookmarkStart w:name="z29" w:id="25"/>
    <w:p>
      <w:pPr>
        <w:spacing w:after="0"/>
        <w:ind w:left="0"/>
        <w:jc w:val="both"/>
      </w:pPr>
      <w:r>
        <w:rPr>
          <w:rFonts w:ascii="Times New Roman"/>
          <w:b w:val="false"/>
          <w:i w:val="false"/>
          <w:color w:val="000000"/>
          <w:sz w:val="28"/>
        </w:rPr>
        <w:t xml:space="preserve">
      Қазақстан Республикасының Үкіметі шығындар туралы есепте қаржылық есептілікке қойылатын талаптар ЭЫДҰ есептілігінің стандартты форматына сәйкес сақталғанымен келіседі. </w:t>
      </w:r>
    </w:p>
    <w:bookmarkEnd w:id="25"/>
    <w:bookmarkStart w:name="z30" w:id="26"/>
    <w:p>
      <w:pPr>
        <w:spacing w:after="0"/>
        <w:ind w:left="0"/>
        <w:jc w:val="left"/>
      </w:pPr>
      <w:r>
        <w:rPr>
          <w:rFonts w:ascii="Times New Roman"/>
          <w:b/>
          <w:i w:val="false"/>
          <w:color w:val="000000"/>
        </w:rPr>
        <w:t xml:space="preserve"> 4-бап</w:t>
      </w:r>
    </w:p>
    <w:bookmarkEnd w:id="26"/>
    <w:bookmarkStart w:name="z31" w:id="27"/>
    <w:p>
      <w:pPr>
        <w:spacing w:after="0"/>
        <w:ind w:left="0"/>
        <w:jc w:val="left"/>
      </w:pPr>
      <w:r>
        <w:rPr>
          <w:rFonts w:ascii="Times New Roman"/>
          <w:b/>
          <w:i w:val="false"/>
          <w:color w:val="000000"/>
        </w:rPr>
        <w:t xml:space="preserve"> Ақпарат алмасу</w:t>
      </w:r>
    </w:p>
    <w:bookmarkEnd w:id="27"/>
    <w:bookmarkStart w:name="z32" w:id="28"/>
    <w:p>
      <w:pPr>
        <w:spacing w:after="0"/>
        <w:ind w:left="0"/>
        <w:jc w:val="both"/>
      </w:pPr>
      <w:r>
        <w:rPr>
          <w:rFonts w:ascii="Times New Roman"/>
          <w:b w:val="false"/>
          <w:i w:val="false"/>
          <w:color w:val="000000"/>
          <w:sz w:val="28"/>
        </w:rPr>
        <w:t>
      Тараптар бір-біріне Жобаны жүзеге асыру үшін қажетті ақпаратты ұсынады.</w:t>
      </w:r>
    </w:p>
    <w:bookmarkEnd w:id="28"/>
    <w:bookmarkStart w:name="z33" w:id="29"/>
    <w:p>
      <w:pPr>
        <w:spacing w:after="0"/>
        <w:ind w:left="0"/>
        <w:jc w:val="both"/>
      </w:pPr>
      <w:r>
        <w:rPr>
          <w:rFonts w:ascii="Times New Roman"/>
          <w:b w:val="false"/>
          <w:i w:val="false"/>
          <w:color w:val="000000"/>
          <w:sz w:val="28"/>
        </w:rPr>
        <w:t xml:space="preserve">
      Тараптар арасындағы кез келген ақпарат алмасу мына мекенжайларға жіберіледі: </w:t>
      </w:r>
    </w:p>
    <w:bookmarkEnd w:id="29"/>
    <w:bookmarkStart w:name="z34" w:id="30"/>
    <w:p>
      <w:pPr>
        <w:spacing w:after="0"/>
        <w:ind w:left="0"/>
        <w:jc w:val="both"/>
      </w:pPr>
      <w:r>
        <w:rPr>
          <w:rFonts w:ascii="Times New Roman"/>
          <w:b w:val="false"/>
          <w:i w:val="false"/>
          <w:color w:val="000000"/>
          <w:sz w:val="28"/>
        </w:rPr>
        <w:t>
      Қазақстан Республикасының Үкіметі үшін: Нұрболат Айдапкелов мырзаға, Қазақстан Республикасы Ұлттық экономика министрлігінің Статистика комитеті, 010000, Қазақстан, Астана, Мәңгілік ел, 8, Министрліктер үйі, 4-кіреберіс, тел.: +7 (7172) 74-90-23, факс: +7 (7172) 74 94 94, эл.мекенжай: n.aidapkelov@economy.gov.kz.</w:t>
      </w:r>
    </w:p>
    <w:bookmarkEnd w:id="30"/>
    <w:bookmarkStart w:name="z35" w:id="31"/>
    <w:p>
      <w:pPr>
        <w:spacing w:after="0"/>
        <w:ind w:left="0"/>
        <w:jc w:val="both"/>
      </w:pPr>
      <w:r>
        <w:rPr>
          <w:rFonts w:ascii="Times New Roman"/>
          <w:b w:val="false"/>
          <w:i w:val="false"/>
          <w:color w:val="000000"/>
          <w:sz w:val="28"/>
        </w:rPr>
        <w:t xml:space="preserve">
      ЭЫДҰ үшін: Куми Китамори мырза, Жасыл өсу және жаhандық қарым-қатынас бөлімінің басшысы, ЭЫДҰ Қоршаған орта директораты, 75775, Франция, Париж, Cedex 16, Андрэ-Паскаль көшесі, 2, тел.: +33 1 45 24 92 02, эл.мекенжай: kumi.kitamori@oecd.org. </w:t>
      </w:r>
    </w:p>
    <w:bookmarkEnd w:id="31"/>
    <w:bookmarkStart w:name="z36" w:id="32"/>
    <w:p>
      <w:pPr>
        <w:spacing w:after="0"/>
        <w:ind w:left="0"/>
        <w:jc w:val="left"/>
      </w:pPr>
      <w:r>
        <w:rPr>
          <w:rFonts w:ascii="Times New Roman"/>
          <w:b/>
          <w:i w:val="false"/>
          <w:color w:val="000000"/>
        </w:rPr>
        <w:t xml:space="preserve"> 5-бап</w:t>
      </w:r>
    </w:p>
    <w:bookmarkEnd w:id="32"/>
    <w:bookmarkStart w:name="z37" w:id="33"/>
    <w:p>
      <w:pPr>
        <w:spacing w:after="0"/>
        <w:ind w:left="0"/>
        <w:jc w:val="left"/>
      </w:pPr>
      <w:r>
        <w:rPr>
          <w:rFonts w:ascii="Times New Roman"/>
          <w:b/>
          <w:i w:val="false"/>
          <w:color w:val="000000"/>
        </w:rPr>
        <w:t xml:space="preserve"> Жобаның нәтижелерін пайдалану</w:t>
      </w:r>
    </w:p>
    <w:bookmarkEnd w:id="33"/>
    <w:bookmarkStart w:name="z38" w:id="34"/>
    <w:p>
      <w:pPr>
        <w:spacing w:after="0"/>
        <w:ind w:left="0"/>
        <w:jc w:val="both"/>
      </w:pPr>
      <w:r>
        <w:rPr>
          <w:rFonts w:ascii="Times New Roman"/>
          <w:b w:val="false"/>
          <w:i w:val="false"/>
          <w:color w:val="000000"/>
          <w:sz w:val="28"/>
        </w:rPr>
        <w:t>
      Жобаның кез келген нысандағы нәтижелері ЭЫДҰ-ның ерекше меншігі болып қалады.</w:t>
      </w:r>
    </w:p>
    <w:bookmarkEnd w:id="34"/>
    <w:bookmarkStart w:name="z39" w:id="35"/>
    <w:p>
      <w:pPr>
        <w:spacing w:after="0"/>
        <w:ind w:left="0"/>
        <w:jc w:val="both"/>
      </w:pPr>
      <w:r>
        <w:rPr>
          <w:rFonts w:ascii="Times New Roman"/>
          <w:b w:val="false"/>
          <w:i w:val="false"/>
          <w:color w:val="000000"/>
          <w:sz w:val="28"/>
        </w:rPr>
        <w:t xml:space="preserve">
      Құжаттарды жіктеуге және жіктеуден алып тастауға қатысты үшінші тараптардың құқықтары, сондай-ақ ЭЫДҰ қағидалары мен саясаттары сақталған кезде, егер қолданылатын болса, ЭЫДҰ Қазақстан Республикасының Үкіметіне осы жарнамен қаржыландырылатын іс-шаралар шеңберінде дайындалған жарияланымдардың қағаз көшірмелерін коммерциялық емес мақсатта пайдалану, көшірмесін жасау және тарату құқығын береді. </w:t>
      </w:r>
    </w:p>
    <w:bookmarkEnd w:id="35"/>
    <w:bookmarkStart w:name="z40" w:id="36"/>
    <w:p>
      <w:pPr>
        <w:spacing w:after="0"/>
        <w:ind w:left="0"/>
        <w:jc w:val="both"/>
      </w:pPr>
      <w:r>
        <w:rPr>
          <w:rFonts w:ascii="Times New Roman"/>
          <w:b w:val="false"/>
          <w:i w:val="false"/>
          <w:color w:val="000000"/>
          <w:sz w:val="28"/>
        </w:rPr>
        <w:t>
      Қазақстан Республикасының Үкіметі қажет болған кезде ЭЫДҰ-ның авторлық құқығын үнемі тиісті түрде мойындайды.</w:t>
      </w:r>
    </w:p>
    <w:bookmarkEnd w:id="36"/>
    <w:bookmarkStart w:name="z41" w:id="37"/>
    <w:p>
      <w:pPr>
        <w:spacing w:after="0"/>
        <w:ind w:left="0"/>
        <w:jc w:val="both"/>
      </w:pPr>
      <w:r>
        <w:rPr>
          <w:rFonts w:ascii="Times New Roman"/>
          <w:b w:val="false"/>
          <w:i w:val="false"/>
          <w:color w:val="000000"/>
          <w:sz w:val="28"/>
        </w:rPr>
        <w:t xml:space="preserve">
      Жоба барысында ЭЫДҰ-ға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(есептерін), жарияланымын (жарияланымдарын) дайындау мақсатында және Жобаны жүзеге асыру үшін пайдалануға және/немесе енгізуге құқылы. </w:t>
      </w:r>
    </w:p>
    <w:bookmarkEnd w:id="37"/>
    <w:bookmarkStart w:name="z42" w:id="38"/>
    <w:p>
      <w:pPr>
        <w:spacing w:after="0"/>
        <w:ind w:left="0"/>
        <w:jc w:val="left"/>
      </w:pPr>
      <w:r>
        <w:rPr>
          <w:rFonts w:ascii="Times New Roman"/>
          <w:b/>
          <w:i w:val="false"/>
          <w:color w:val="000000"/>
        </w:rPr>
        <w:t xml:space="preserve"> 6-бап</w:t>
      </w:r>
    </w:p>
    <w:bookmarkEnd w:id="38"/>
    <w:bookmarkStart w:name="z43" w:id="39"/>
    <w:p>
      <w:pPr>
        <w:spacing w:after="0"/>
        <w:ind w:left="0"/>
        <w:jc w:val="left"/>
      </w:pPr>
      <w:r>
        <w:rPr>
          <w:rFonts w:ascii="Times New Roman"/>
          <w:b/>
          <w:i w:val="false"/>
          <w:color w:val="000000"/>
        </w:rPr>
        <w:t xml:space="preserve"> Дауларды шешу</w:t>
      </w:r>
    </w:p>
    <w:bookmarkEnd w:id="39"/>
    <w:bookmarkStart w:name="z44" w:id="40"/>
    <w:p>
      <w:pPr>
        <w:spacing w:after="0"/>
        <w:ind w:left="0"/>
        <w:jc w:val="both"/>
      </w:pPr>
      <w:r>
        <w:rPr>
          <w:rFonts w:ascii="Times New Roman"/>
          <w:b w:val="false"/>
          <w:i w:val="false"/>
          <w:color w:val="000000"/>
          <w:sz w:val="28"/>
        </w:rPr>
        <w:t>
      Келіссөздер арқылы шешу мүмкін болмайтын, болуын, жарамдылығын немесе бұзылуын қоса алғанда, осы Келісімді түсіндіруден, қолданудан немесе орындаудан немесе оған байланысты туындайтын кез келген дау, келіспеушілік немесе наразылық осы Келісімді жасасу күніне жарамды, халықаралық ұйымдар мен Төрелік соттың тұрақты палатасының мемлекеттері үшін аралық соттың факультативтік қағидаларына сәйкес міндетті күші бар соңғы төрелік талқылауымен шешіледі. Судьялардың саны – біреу. Судья Тараптар арасындағы өзара уағдаластық арқылы таңдалады. Егер төрелік талап еткеннен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Францияда, Париж қаласында өтеді, барлық іс жүргізу және ұсынылатын түсініктемелер ағылшын тілінде болуға тиіс.</w:t>
      </w:r>
    </w:p>
    <w:bookmarkEnd w:id="40"/>
    <w:bookmarkStart w:name="z45" w:id="41"/>
    <w:p>
      <w:pPr>
        <w:spacing w:after="0"/>
        <w:ind w:left="0"/>
        <w:jc w:val="left"/>
      </w:pPr>
      <w:r>
        <w:rPr>
          <w:rFonts w:ascii="Times New Roman"/>
          <w:b/>
          <w:i w:val="false"/>
          <w:color w:val="000000"/>
        </w:rPr>
        <w:t xml:space="preserve"> 7-бап</w:t>
      </w:r>
    </w:p>
    <w:bookmarkEnd w:id="41"/>
    <w:bookmarkStart w:name="z46" w:id="42"/>
    <w:p>
      <w:pPr>
        <w:spacing w:after="0"/>
        <w:ind w:left="0"/>
        <w:jc w:val="left"/>
      </w:pPr>
      <w:r>
        <w:rPr>
          <w:rFonts w:ascii="Times New Roman"/>
          <w:b/>
          <w:i w:val="false"/>
          <w:color w:val="000000"/>
        </w:rPr>
        <w:t xml:space="preserve"> Артықшылықтар мен иммунитеттер</w:t>
      </w:r>
    </w:p>
    <w:bookmarkEnd w:id="42"/>
    <w:bookmarkStart w:name="z47" w:id="43"/>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артықшылықтарынан бас тарту деп түсіндірілмеуге тиіс.</w:t>
      </w:r>
    </w:p>
    <w:bookmarkEnd w:id="43"/>
    <w:bookmarkStart w:name="z48" w:id="44"/>
    <w:p>
      <w:pPr>
        <w:spacing w:after="0"/>
        <w:ind w:left="0"/>
        <w:jc w:val="left"/>
      </w:pPr>
      <w:r>
        <w:rPr>
          <w:rFonts w:ascii="Times New Roman"/>
          <w:b/>
          <w:i w:val="false"/>
          <w:color w:val="000000"/>
        </w:rPr>
        <w:t xml:space="preserve"> 8-бап</w:t>
      </w:r>
    </w:p>
    <w:bookmarkEnd w:id="44"/>
    <w:bookmarkStart w:name="z49" w:id="45"/>
    <w:p>
      <w:pPr>
        <w:spacing w:after="0"/>
        <w:ind w:left="0"/>
        <w:jc w:val="left"/>
      </w:pPr>
      <w:r>
        <w:rPr>
          <w:rFonts w:ascii="Times New Roman"/>
          <w:b/>
          <w:i w:val="false"/>
          <w:color w:val="000000"/>
        </w:rPr>
        <w:t xml:space="preserve"> Өзгерістер мен толықтырулар</w:t>
      </w:r>
    </w:p>
    <w:bookmarkEnd w:id="45"/>
    <w:bookmarkStart w:name="z50" w:id="46"/>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оның ажырамас бөлігі болып табылатын өзгерістер мен толықтырулар енгізілуі мүмкін.</w:t>
      </w:r>
    </w:p>
    <w:bookmarkEnd w:id="46"/>
    <w:bookmarkStart w:name="z51" w:id="47"/>
    <w:p>
      <w:pPr>
        <w:spacing w:after="0"/>
        <w:ind w:left="0"/>
        <w:jc w:val="left"/>
      </w:pPr>
      <w:r>
        <w:rPr>
          <w:rFonts w:ascii="Times New Roman"/>
          <w:b/>
          <w:i w:val="false"/>
          <w:color w:val="000000"/>
        </w:rPr>
        <w:t xml:space="preserve"> 9-бап Күшіне енуі</w:t>
      </w:r>
    </w:p>
    <w:bookmarkEnd w:id="47"/>
    <w:bookmarkStart w:name="z52"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Келісім қол қойылған күнінен бастап күшіне енеді. Ол екі Тарап одан туындайтын барлық міндеттемелерді орындағанға дейін қолданыста болады.</w:t>
      </w:r>
    </w:p>
    <w:bookmarkEnd w:id="48"/>
    <w:bookmarkStart w:name="z54" w:id="49"/>
    <w:p>
      <w:pPr>
        <w:spacing w:after="0"/>
        <w:ind w:left="0"/>
        <w:jc w:val="both"/>
      </w:pPr>
      <w:r>
        <w:rPr>
          <w:rFonts w:ascii="Times New Roman"/>
          <w:b w:val="false"/>
          <w:i w:val="false"/>
          <w:color w:val="000000"/>
          <w:sz w:val="28"/>
        </w:rPr>
        <w:t>
      2. Әрқайсысы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тарапынан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w:t>
            </w:r>
            <w:r>
              <w:br/>
            </w:r>
            <w:r>
              <w:rPr>
                <w:rFonts w:ascii="Times New Roman"/>
                <w:b w:val="false"/>
                <w:i w:val="false"/>
                <w:color w:val="000000"/>
                <w:sz w:val="20"/>
              </w:rPr>
              <w:t>
және даму ұйымы тарапынан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Тимур Сүлейменов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Қолы:________________________</w:t>
            </w:r>
            <w:r>
              <w:br/>
            </w:r>
            <w:r>
              <w:rPr>
                <w:rFonts w:ascii="Times New Roman"/>
                <w:b w:val="false"/>
                <w:i w:val="false"/>
                <w:color w:val="000000"/>
                <w:sz w:val="20"/>
              </w:rPr>
              <w:t>
Күні:_________________________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Энтони Кокс</w:t>
            </w:r>
            <w:r>
              <w:br/>
            </w:r>
            <w:r>
              <w:rPr>
                <w:rFonts w:ascii="Times New Roman"/>
                <w:b w:val="false"/>
                <w:i w:val="false"/>
                <w:color w:val="000000"/>
                <w:sz w:val="20"/>
              </w:rPr>
              <w:t>
Директордың міндетін атқарушы,</w:t>
            </w:r>
            <w:r>
              <w:br/>
            </w:r>
            <w:r>
              <w:rPr>
                <w:rFonts w:ascii="Times New Roman"/>
                <w:b w:val="false"/>
                <w:i w:val="false"/>
                <w:color w:val="000000"/>
                <w:sz w:val="20"/>
              </w:rPr>
              <w:t>
Қоршаған орта директораты</w:t>
            </w:r>
            <w:r>
              <w:br/>
            </w:r>
            <w:r>
              <w:rPr>
                <w:rFonts w:ascii="Times New Roman"/>
                <w:b w:val="false"/>
                <w:i w:val="false"/>
                <w:color w:val="000000"/>
                <w:sz w:val="20"/>
              </w:rPr>
              <w:t>
Қолы:________________________</w:t>
            </w:r>
            <w:r>
              <w:br/>
            </w:r>
            <w:r>
              <w:rPr>
                <w:rFonts w:ascii="Times New Roman"/>
                <w:b w:val="false"/>
                <w:i w:val="false"/>
                <w:color w:val="000000"/>
                <w:sz w:val="20"/>
              </w:rPr>
              <w:t>
Күні:_________________________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Антуан Пайе</w:t>
            </w:r>
            <w:r>
              <w:br/>
            </w:r>
            <w:r>
              <w:rPr>
                <w:rFonts w:ascii="Times New Roman"/>
                <w:b w:val="false"/>
                <w:i w:val="false"/>
                <w:color w:val="000000"/>
                <w:sz w:val="20"/>
              </w:rPr>
              <w:t>Бағдарлама Басшысының</w:t>
            </w:r>
            <w:r>
              <w:br/>
            </w:r>
            <w:r>
              <w:rPr>
                <w:rFonts w:ascii="Times New Roman"/>
                <w:b w:val="false"/>
                <w:i w:val="false"/>
                <w:color w:val="000000"/>
                <w:sz w:val="20"/>
              </w:rPr>
              <w:t>орынбасары,</w:t>
            </w:r>
            <w:r>
              <w:br/>
            </w:r>
            <w:r>
              <w:rPr>
                <w:rFonts w:ascii="Times New Roman"/>
                <w:b w:val="false"/>
                <w:i w:val="false"/>
                <w:color w:val="000000"/>
                <w:sz w:val="20"/>
              </w:rPr>
              <w:t>Бюджеттік және қаржылық</w:t>
            </w:r>
            <w:r>
              <w:br/>
            </w:r>
            <w:r>
              <w:rPr>
                <w:rFonts w:ascii="Times New Roman"/>
                <w:b w:val="false"/>
                <w:i w:val="false"/>
                <w:color w:val="000000"/>
                <w:sz w:val="20"/>
              </w:rPr>
              <w:t>басқару қызметі, Атқарушы</w:t>
            </w:r>
            <w:r>
              <w:br/>
            </w:r>
            <w:r>
              <w:rPr>
                <w:rFonts w:ascii="Times New Roman"/>
                <w:b w:val="false"/>
                <w:i w:val="false"/>
                <w:color w:val="000000"/>
                <w:sz w:val="20"/>
              </w:rPr>
              <w:t>директорат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