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f154" w14:textId="7d6f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10 тамыздағы № 492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келісімді ратификациялау туралы</w:t>
      </w:r>
    </w:p>
    <w:p>
      <w:pPr>
        <w:spacing w:after="0"/>
        <w:ind w:left="0"/>
        <w:jc w:val="both"/>
      </w:pPr>
      <w:r>
        <w:rPr>
          <w:rFonts w:ascii="Times New Roman"/>
          <w:b w:val="false"/>
          <w:i w:val="false"/>
          <w:color w:val="000000"/>
          <w:sz w:val="28"/>
        </w:rPr>
        <w:t>
      2018 жылғы 14 наурызда Астанада жасалған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