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a488" w14:textId="02ea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"Авторлық және сабақтас құқықтарды ұжымдық негізде басқару тәртібі туралы келісімді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27 тамыздағы № 527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"Авторлық және сабақтас құқықтарды ұжымдық негізде басқару тәртібі туралы келісімді ратификациялау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Авторлық және сабақтас құқықтарды ұжымдық негізде басқару тәртібі туралы келісімді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11 желтоқсанда Мәскеуде жасалған Авторлық және сабақтас құқықтарды ұжымдық негізде басқару тәртібі туралы келісім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