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e4ad" w14:textId="ee5e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28 тамыздағы № 531 қаулысы. Күші жойылды - Қазақстан Республикасы Үкіметінің 2020 жылғы 27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дивидендтер мен ұйымдардағы қатысудың мемлекеттік үлестеріне кірістер туралы" Қазақстан Республикасы Үкіметінің 2007 жылғы 26 шілдедегі № 633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3-3) тармақшасы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"3-3) акцияларының жүз пайызы республикалық меншіктегі "Астана халықаралық әуежайы" акционерлік қоғамы 2013 – 2022 жылдардың қорытындылары бойынша таза кірісінің 5 (бес) пайызын акциялардың мемлекеттік пакеттеріне дивидендтер төлеуге жұмсайды;";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2-4-тармақ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"2-4. Қазақстан Республикасы Қаржы министрлігінің Мемлекеттік мүлік және жекешелендіру комитеті заңнамада белгіленген тәртіппен "Астана халықаралық әуежайы" акционерлік қоғамының 2013 – 2022 жылдардың қорытындылары бойынша алынған, мемлекеттік акциялар пакетіне дивидендтерді төлегеннен кейін қалған таза кірісінің бір бөлігін оның материалдық-техникалық базасын дамытуға және жетілдіруге тиімді пайдалану бойынша қажетті шаралар қабылдауды қамтамасыз етсін.".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