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3a70" w14:textId="f353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саладағы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12 қыркүйектегі № 559 қаулысы</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әскери саладағы құпия ақпаратты өзара қорғау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0"/>
    <w:bookmarkStart w:name="z2" w:id="1"/>
    <w:p>
      <w:pPr>
        <w:spacing w:after="0"/>
        <w:ind w:left="0"/>
        <w:jc w:val="both"/>
      </w:pPr>
      <w:r>
        <w:rPr>
          <w:rFonts w:ascii="Times New Roman"/>
          <w:b w:val="false"/>
          <w:i w:val="false"/>
          <w:color w:val="000000"/>
          <w:sz w:val="28"/>
        </w:rPr>
        <w:t>
      2. Қазақстан Республикасының Қорғаныс министрі Нұрлан Байұзақұлы Ермекбаевқа Қазақстан Республикасының Үкіметі мен Түркия Республикасының Үкіметі арасындағы әскери саладағы құпия ақпаратты өзара қорғау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Pec</w:t>
            </w:r>
            <w:r>
              <w:rPr>
                <w:rFonts w:ascii="Times New Roman"/>
                <w:b/>
                <w:i w:val="false"/>
                <w:color w:val="000000"/>
                <w:sz w:val="20"/>
              </w:rPr>
              <w:t>публикасының</w:t>
            </w:r>
            <w:r>
              <w:br/>
            </w:r>
            <w:r>
              <w:rPr>
                <w:rFonts w:ascii="Times New Roman"/>
                <w:b/>
                <w:i w:val="false"/>
                <w:color w:val="000000"/>
                <w:sz w:val="20"/>
              </w:rPr>
              <w:t>Премьер</w:t>
            </w:r>
            <w:r>
              <w:rPr>
                <w:rFonts w:ascii="Times New Roman"/>
                <w:b/>
                <w:i w:val="false"/>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қыркүйектегі</w:t>
            </w:r>
            <w:r>
              <w:br/>
            </w:r>
            <w:r>
              <w:rPr>
                <w:rFonts w:ascii="Times New Roman"/>
                <w:b w:val="false"/>
                <w:i w:val="false"/>
                <w:color w:val="000000"/>
                <w:sz w:val="20"/>
              </w:rPr>
              <w:t>№ 559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96" w:id="3"/>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әскери саладағы құпия ақпаратты өзара қорғау туралы келісім</w:t>
      </w:r>
    </w:p>
    <w:bookmarkEnd w:id="3"/>
    <w:bookmarkStart w:name="z6" w:id="4"/>
    <w:p>
      <w:pPr>
        <w:spacing w:after="0"/>
        <w:ind w:left="0"/>
        <w:jc w:val="both"/>
      </w:pPr>
      <w:r>
        <w:rPr>
          <w:rFonts w:ascii="Times New Roman"/>
          <w:b w:val="false"/>
          <w:i w:val="false"/>
          <w:color w:val="000000"/>
          <w:sz w:val="28"/>
        </w:rPr>
        <w:t>
      Бұдан әрі "Тарап" немесе "Тараптар" деп аталатын Қазақстан Республикасының Үкіметі мен Түркия Республикасының Үкіметі</w:t>
      </w:r>
    </w:p>
    <w:bookmarkEnd w:id="4"/>
    <w:bookmarkStart w:name="z7" w:id="5"/>
    <w:p>
      <w:pPr>
        <w:spacing w:after="0"/>
        <w:ind w:left="0"/>
        <w:jc w:val="both"/>
      </w:pPr>
      <w:r>
        <w:rPr>
          <w:rFonts w:ascii="Times New Roman"/>
          <w:b w:val="false"/>
          <w:i w:val="false"/>
          <w:color w:val="000000"/>
          <w:sz w:val="28"/>
        </w:rPr>
        <w:t>
      2018 жылғы (күн, ай)Қазақстан Республикасының Үкіметі мен Түркия Республикасының Үкіметі арасындағы әскери ынтымақтастық туралы келісімді (бұдан әрі – Келісім)назарға ала отырып,</w:t>
      </w:r>
    </w:p>
    <w:bookmarkEnd w:id="5"/>
    <w:bookmarkStart w:name="z8" w:id="6"/>
    <w:p>
      <w:pPr>
        <w:spacing w:after="0"/>
        <w:ind w:left="0"/>
        <w:jc w:val="both"/>
      </w:pPr>
      <w:r>
        <w:rPr>
          <w:rFonts w:ascii="Times New Roman"/>
          <w:b w:val="false"/>
          <w:i w:val="false"/>
          <w:color w:val="000000"/>
          <w:sz w:val="28"/>
        </w:rPr>
        <w:t>
      осы Келісімге сәйкес алмасатын әскери саладағы құпия ақпаратты қорғауды қамтамасыз етуге ниет білдіре отырып,</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Мақсаты</w:t>
      </w:r>
    </w:p>
    <w:bookmarkStart w:name="z12" w:id="8"/>
    <w:p>
      <w:pPr>
        <w:spacing w:after="0"/>
        <w:ind w:left="0"/>
        <w:jc w:val="both"/>
      </w:pPr>
      <w:r>
        <w:rPr>
          <w:rFonts w:ascii="Times New Roman"/>
          <w:b w:val="false"/>
          <w:i w:val="false"/>
          <w:color w:val="000000"/>
          <w:sz w:val="28"/>
        </w:rPr>
        <w:t>
      Осы Келісім Тараптардың әрқайсысының заңнамасы мен ережелеріне сәйкес Тараптар арасында алмасатын әскери саладағы құпия ақпаратты қорғау үшін қауіпсіздік қағидаттарын қолдануға қатысты тәртіпті белгілейді.</w:t>
      </w:r>
    </w:p>
    <w:bookmarkEnd w:id="8"/>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15" w:id="9"/>
    <w:p>
      <w:pPr>
        <w:spacing w:after="0"/>
        <w:ind w:left="0"/>
        <w:jc w:val="both"/>
      </w:pPr>
      <w:r>
        <w:rPr>
          <w:rFonts w:ascii="Times New Roman"/>
          <w:b w:val="false"/>
          <w:i w:val="false"/>
          <w:color w:val="000000"/>
          <w:sz w:val="28"/>
        </w:rPr>
        <w:t>
      Осы Келісімде пайдаланылатын анықтамалардың мынадай мағынасы бар:</w:t>
      </w:r>
    </w:p>
    <w:bookmarkEnd w:id="9"/>
    <w:bookmarkStart w:name="z16" w:id="10"/>
    <w:p>
      <w:pPr>
        <w:spacing w:after="0"/>
        <w:ind w:left="0"/>
        <w:jc w:val="both"/>
      </w:pPr>
      <w:r>
        <w:rPr>
          <w:rFonts w:ascii="Times New Roman"/>
          <w:b w:val="false"/>
          <w:i w:val="false"/>
          <w:color w:val="000000"/>
          <w:sz w:val="28"/>
        </w:rPr>
        <w:t>
      1) әскери саладағы құпия ақпарат –рұқсатсыз таратылуы Тараптардың қауіпсіздігі мен мүдделеріне нұқсан келтіруі мүмкін Тараптардың әрқайсысының ұлттық заңнамасына сәйкес қорғалатын кез келген нысанда білдірілген әскери саладағы Тараптар мемлекеттерінің мемлекеттік құпияларын қамтитын мәліметтер мен материалдар және/немесе Тараптардың ынтымақтастығы процесінде қалыптасқан мәліметтер;</w:t>
      </w:r>
    </w:p>
    <w:bookmarkEnd w:id="10"/>
    <w:bookmarkStart w:name="z17" w:id="11"/>
    <w:p>
      <w:pPr>
        <w:spacing w:after="0"/>
        <w:ind w:left="0"/>
        <w:jc w:val="both"/>
      </w:pPr>
      <w:r>
        <w:rPr>
          <w:rFonts w:ascii="Times New Roman"/>
          <w:b w:val="false"/>
          <w:i w:val="false"/>
          <w:color w:val="000000"/>
          <w:sz w:val="28"/>
        </w:rPr>
        <w:t>
      2) құзыреттi орган – өз мемлекетінің ұлттық заңнамасына сәйкес мемлекеттік құпияларды қорғау саласындағы бақылауды жүзеге асыратын Тарап мемлекетінің органы;</w:t>
      </w:r>
    </w:p>
    <w:bookmarkEnd w:id="11"/>
    <w:bookmarkStart w:name="z18" w:id="12"/>
    <w:p>
      <w:pPr>
        <w:spacing w:after="0"/>
        <w:ind w:left="0"/>
        <w:jc w:val="both"/>
      </w:pPr>
      <w:r>
        <w:rPr>
          <w:rFonts w:ascii="Times New Roman"/>
          <w:b w:val="false"/>
          <w:i w:val="false"/>
          <w:color w:val="000000"/>
          <w:sz w:val="28"/>
        </w:rPr>
        <w:t>
      3) уәкілетті орган – осы Келісімді іске асыру үшін жауапты Тарап мемлекетінің органы;</w:t>
      </w:r>
    </w:p>
    <w:bookmarkEnd w:id="12"/>
    <w:bookmarkStart w:name="z19" w:id="13"/>
    <w:p>
      <w:pPr>
        <w:spacing w:after="0"/>
        <w:ind w:left="0"/>
        <w:jc w:val="both"/>
      </w:pPr>
      <w:r>
        <w:rPr>
          <w:rFonts w:ascii="Times New Roman"/>
          <w:b w:val="false"/>
          <w:i w:val="false"/>
          <w:color w:val="000000"/>
          <w:sz w:val="28"/>
        </w:rPr>
        <w:t>
      4) жөнелтуші Тарап –өз Тарапы мемлекетінің ұлттық заңнамасына сәйкес әскери саладағы құпия ақпаратпен алмасуды жүзеге асыруға уәкілеттілік берілген әскери саладағы құпия ақпаратты екінші Тарапқа беретін немесе осы Келісімнің шеңберінде келетін адамдарды жіберетін Тарап;</w:t>
      </w:r>
    </w:p>
    <w:bookmarkEnd w:id="13"/>
    <w:bookmarkStart w:name="z20" w:id="14"/>
    <w:p>
      <w:pPr>
        <w:spacing w:after="0"/>
        <w:ind w:left="0"/>
        <w:jc w:val="both"/>
      </w:pPr>
      <w:r>
        <w:rPr>
          <w:rFonts w:ascii="Times New Roman"/>
          <w:b w:val="false"/>
          <w:i w:val="false"/>
          <w:color w:val="000000"/>
          <w:sz w:val="28"/>
        </w:rPr>
        <w:t>
      5) алушы Тарап –өз Тарапы мемлекетінің заңнамасына сәйкес әскери саладағы құпия ақпаратты және таратылуы шектелген мәліметтерді екінші Тараптан алатын немесе осы Келісім шеңберінде келетін адамдарды қабылдайтын Тарап;</w:t>
      </w:r>
    </w:p>
    <w:bookmarkEnd w:id="14"/>
    <w:bookmarkStart w:name="z21" w:id="15"/>
    <w:p>
      <w:pPr>
        <w:spacing w:after="0"/>
        <w:ind w:left="0"/>
        <w:jc w:val="both"/>
      </w:pPr>
      <w:r>
        <w:rPr>
          <w:rFonts w:ascii="Times New Roman"/>
          <w:b w:val="false"/>
          <w:i w:val="false"/>
          <w:color w:val="000000"/>
          <w:sz w:val="28"/>
        </w:rPr>
        <w:t>
      6) келетін адамдар–әскери саладағы құпия ақпаратпен жұмыс істеу үшін қабылдаушы Тарапқа келетін, жөнелтуші Тараптың персоналы;</w:t>
      </w:r>
    </w:p>
    <w:bookmarkEnd w:id="15"/>
    <w:bookmarkStart w:name="z22" w:id="16"/>
    <w:p>
      <w:pPr>
        <w:spacing w:after="0"/>
        <w:ind w:left="0"/>
        <w:jc w:val="both"/>
      </w:pPr>
      <w:r>
        <w:rPr>
          <w:rFonts w:ascii="Times New Roman"/>
          <w:b w:val="false"/>
          <w:i w:val="false"/>
          <w:color w:val="000000"/>
          <w:sz w:val="28"/>
        </w:rPr>
        <w:t>
      7) үшінші тарап –осы Келісімнің Тараптары болып табылмайтын адамдар, институттар, мемлекеттер, халықаралық және ұлттық ұйымдар, мемлекеттік және жеке компаниялар, сондай-ақ осы Келісімнің қолданылу саласынан тыс болатын Тараптардың жеке және заңды тұлғаларымен тең осы мемлекеттердің жеке және заңды тұлғалары;</w:t>
      </w:r>
    </w:p>
    <w:bookmarkEnd w:id="16"/>
    <w:bookmarkStart w:name="z23" w:id="17"/>
    <w:p>
      <w:pPr>
        <w:spacing w:after="0"/>
        <w:ind w:left="0"/>
        <w:jc w:val="both"/>
      </w:pPr>
      <w:r>
        <w:rPr>
          <w:rFonts w:ascii="Times New Roman"/>
          <w:b w:val="false"/>
          <w:i w:val="false"/>
          <w:color w:val="000000"/>
          <w:sz w:val="28"/>
        </w:rPr>
        <w:t>
      8) персоналдың рұқсатнамасы – Тараптың құпия ақпаратты қорғау жөніндегі ұлттық заңнамасына сәйкес әскери саладағы құпия ақпаратпен жұмыс істеуге өкілеттілікті растайтын Тараптардың біреуінің құзыретті немесе уәкілетті органы берген құжат;</w:t>
      </w:r>
    </w:p>
    <w:bookmarkEnd w:id="17"/>
    <w:bookmarkStart w:name="z24" w:id="18"/>
    <w:p>
      <w:pPr>
        <w:spacing w:after="0"/>
        <w:ind w:left="0"/>
        <w:jc w:val="both"/>
      </w:pPr>
      <w:r>
        <w:rPr>
          <w:rFonts w:ascii="Times New Roman"/>
          <w:b w:val="false"/>
          <w:i w:val="false"/>
          <w:color w:val="000000"/>
          <w:sz w:val="28"/>
        </w:rPr>
        <w:t>
      9) объектіге рұқсатнама–Тараптың құпия ақпаратты қорғау жөніндегі ұлттық заңнамасына сәйкес ұйымның әскери саладағы құпия ақпараттың сақталуын қамтамасыз етуге жеке және ұйымдық мүмкіндіктері бар екенін растайтын Тараптардың біреуінің құзыретті органы берген құжат.</w:t>
      </w:r>
    </w:p>
    <w:bookmarkEnd w:id="18"/>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Уәкілетті органдар</w:t>
      </w:r>
    </w:p>
    <w:bookmarkStart w:name="z27" w:id="19"/>
    <w:p>
      <w:pPr>
        <w:spacing w:after="0"/>
        <w:ind w:left="0"/>
        <w:jc w:val="both"/>
      </w:pPr>
      <w:r>
        <w:rPr>
          <w:rFonts w:ascii="Times New Roman"/>
          <w:b w:val="false"/>
          <w:i w:val="false"/>
          <w:color w:val="000000"/>
          <w:sz w:val="28"/>
        </w:rPr>
        <w:t>
      1. Осы Келiсiмдi iске асыру жөніндегі уәкiлеттi органдар мыналар болып табылады:</w:t>
      </w:r>
    </w:p>
    <w:bookmarkEnd w:id="19"/>
    <w:bookmarkStart w:name="z28" w:id="20"/>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bookmarkEnd w:id="20"/>
    <w:bookmarkStart w:name="z29" w:id="21"/>
    <w:p>
      <w:pPr>
        <w:spacing w:after="0"/>
        <w:ind w:left="0"/>
        <w:jc w:val="both"/>
      </w:pPr>
      <w:r>
        <w:rPr>
          <w:rFonts w:ascii="Times New Roman"/>
          <w:b w:val="false"/>
          <w:i w:val="false"/>
          <w:color w:val="000000"/>
          <w:sz w:val="28"/>
        </w:rPr>
        <w:t>
      Түркия Республикасының Үкіметінен –Түркия Республикасының Бас штабы.</w:t>
      </w:r>
    </w:p>
    <w:bookmarkEnd w:id="21"/>
    <w:bookmarkStart w:name="z30" w:id="22"/>
    <w:p>
      <w:pPr>
        <w:spacing w:after="0"/>
        <w:ind w:left="0"/>
        <w:jc w:val="both"/>
      </w:pPr>
      <w:r>
        <w:rPr>
          <w:rFonts w:ascii="Times New Roman"/>
          <w:b w:val="false"/>
          <w:i w:val="false"/>
          <w:color w:val="000000"/>
          <w:sz w:val="28"/>
        </w:rPr>
        <w:t>
      2. Уәкілетті органдар осы Келісімді іске асыруға байланысты барлық талаптар мен рәсімдерге қатысты екінші Тараппен үйлестіру үшін тиісті шараларды қабылдайды.</w:t>
      </w:r>
    </w:p>
    <w:bookmarkEnd w:id="22"/>
    <w:bookmarkStart w:name="z31" w:id="23"/>
    <w:p>
      <w:pPr>
        <w:spacing w:after="0"/>
        <w:ind w:left="0"/>
        <w:jc w:val="both"/>
      </w:pPr>
      <w:r>
        <w:rPr>
          <w:rFonts w:ascii="Times New Roman"/>
          <w:b w:val="false"/>
          <w:i w:val="false"/>
          <w:color w:val="000000"/>
          <w:sz w:val="28"/>
        </w:rPr>
        <w:t>
      3. Уәкілетті органдардың атаулары немесе функциялары өзгерген жағдайда Тараптар бұл туралы бір-бірін шұғыл түрде дипломатиялық арналар арқылы хабардар етеді.</w:t>
      </w:r>
    </w:p>
    <w:bookmarkEnd w:id="23"/>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Құпиялылық белгілерінің арақатынасы</w:t>
      </w:r>
    </w:p>
    <w:bookmarkStart w:name="z34" w:id="24"/>
    <w:p>
      <w:pPr>
        <w:spacing w:after="0"/>
        <w:ind w:left="0"/>
        <w:jc w:val="both"/>
      </w:pPr>
      <w:r>
        <w:rPr>
          <w:rFonts w:ascii="Times New Roman"/>
          <w:b w:val="false"/>
          <w:i w:val="false"/>
          <w:color w:val="000000"/>
          <w:sz w:val="28"/>
        </w:rPr>
        <w:t>
      Тараптар мемлекеттерінің тиісті ұлттық заңнамаларында жазылған қауіпсіздік шаралары шеңберінде уәкілетті органдар әскери саладағы құпия ақпаратты қорғауды тиісті түрде қамтамасыз етуге және төмендегі кестеде көрсетілген шектеу дәрежелеріне сәйкес қабылдауға міндеттенеді: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5317"/>
        <w:gridCol w:w="5057"/>
        <w:gridCol w:w="846"/>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тілінде</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 тілінде</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Ағылшын тілінде</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Өтеқұпия</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ÇokGizli</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Topsecret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Gizli</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Özel</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Confidential</w:t>
            </w: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HizmeteÖzel</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Restricted</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r>
    </w:tbl>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Әскери саладағы құпия ақпаратты беру</w:t>
      </w:r>
    </w:p>
    <w:bookmarkStart w:name="z37" w:id="25"/>
    <w:p>
      <w:pPr>
        <w:spacing w:after="0"/>
        <w:ind w:left="0"/>
        <w:jc w:val="both"/>
      </w:pPr>
      <w:r>
        <w:rPr>
          <w:rFonts w:ascii="Times New Roman"/>
          <w:b w:val="false"/>
          <w:i w:val="false"/>
          <w:color w:val="000000"/>
          <w:sz w:val="28"/>
        </w:rPr>
        <w:t>
      1. Әскери саладағы құпия ақпаратты беру Тараптар мемлекеттерінің ұлттық заңнамасына сәйкес уәкілетті органдармен келісу бойынша әскери және/немесе дипломатиялық арналар арқылы немесе кез келген басқа да тәсілдермен жүзеге асырылады.</w:t>
      </w:r>
    </w:p>
    <w:bookmarkEnd w:id="25"/>
    <w:bookmarkStart w:name="z38" w:id="26"/>
    <w:p>
      <w:pPr>
        <w:spacing w:after="0"/>
        <w:ind w:left="0"/>
        <w:jc w:val="both"/>
      </w:pPr>
      <w:r>
        <w:rPr>
          <w:rFonts w:ascii="Times New Roman"/>
          <w:b w:val="false"/>
          <w:i w:val="false"/>
          <w:color w:val="000000"/>
          <w:sz w:val="28"/>
        </w:rPr>
        <w:t>
      2. Тараптардың бiреуiнiң егемендiгiне және ұлттық қауiпсiздiгiне қатер төнген немесе оның ұлттық/халықаралық мүдделерiне қайшы келетін жағдайда әскери саладағы құпия ақпаратты беруден бас тартылуы мүмкiн.</w:t>
      </w:r>
    </w:p>
    <w:bookmarkEnd w:id="26"/>
    <w:bookmarkStart w:name="z39" w:id="27"/>
    <w:p>
      <w:pPr>
        <w:spacing w:after="0"/>
        <w:ind w:left="0"/>
        <w:jc w:val="both"/>
      </w:pPr>
      <w:r>
        <w:rPr>
          <w:rFonts w:ascii="Times New Roman"/>
          <w:b w:val="false"/>
          <w:i w:val="false"/>
          <w:color w:val="000000"/>
          <w:sz w:val="28"/>
        </w:rPr>
        <w:t>
      3. Уәкілетті органдар өз мемлекеттерінің ұлттық заңнамаларына сәйкес берілетін мәліметтер мен таратылуы шектелген материалдарды тасымалдау тәсілі, маршрутымен алып жүру нысаны туралы келіседі.</w:t>
      </w:r>
    </w:p>
    <w:bookmarkEnd w:id="27"/>
    <w:bookmarkStart w:name="z40" w:id="28"/>
    <w:p>
      <w:pPr>
        <w:spacing w:after="0"/>
        <w:ind w:left="0"/>
        <w:jc w:val="both"/>
      </w:pPr>
      <w:r>
        <w:rPr>
          <w:rFonts w:ascii="Times New Roman"/>
          <w:b w:val="false"/>
          <w:i w:val="false"/>
          <w:color w:val="000000"/>
          <w:sz w:val="28"/>
        </w:rPr>
        <w:t>
      4. Алушы Тарап әскери саладағы құпия ақпаратты алғаны туралы жөнелтуші Тарапты хабардар етеді.</w:t>
      </w:r>
    </w:p>
    <w:bookmarkEnd w:id="28"/>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Әскери саладағы құпия ақпаратты пайдалану тәртібі және оны қорғау шаралары</w:t>
      </w:r>
    </w:p>
    <w:bookmarkStart w:name="z43" w:id="29"/>
    <w:p>
      <w:pPr>
        <w:spacing w:after="0"/>
        <w:ind w:left="0"/>
        <w:jc w:val="both"/>
      </w:pPr>
      <w:r>
        <w:rPr>
          <w:rFonts w:ascii="Times New Roman"/>
          <w:b w:val="false"/>
          <w:i w:val="false"/>
          <w:color w:val="000000"/>
          <w:sz w:val="28"/>
        </w:rPr>
        <w:t>
      1. Тараптар мемлекеттерінің ұлттық заңнамаларына сәйкес уәкiлеттi органдар әскери саладағы құпия ақпаратты қорғау үшін қажеттi шараларды қамтамасыз етедi, сондай-ақ қажет болған жағдайда осы мәселелер бойынша консультациялар (келiссөздер) өткізеді.</w:t>
      </w:r>
    </w:p>
    <w:bookmarkEnd w:id="29"/>
    <w:bookmarkStart w:name="z44" w:id="30"/>
    <w:p>
      <w:pPr>
        <w:spacing w:after="0"/>
        <w:ind w:left="0"/>
        <w:jc w:val="both"/>
      </w:pPr>
      <w:r>
        <w:rPr>
          <w:rFonts w:ascii="Times New Roman"/>
          <w:b w:val="false"/>
          <w:i w:val="false"/>
          <w:color w:val="000000"/>
          <w:sz w:val="28"/>
        </w:rPr>
        <w:t>
      2. Әскери саладағы құпия ақпарат осы Келісімнің мақсаттарында ғана пайдаланылады және жөнелтуші Тараптың алдын ала жазбаша келісімінсіз үшінші тарапқа берілмейді.</w:t>
      </w:r>
    </w:p>
    <w:bookmarkEnd w:id="30"/>
    <w:bookmarkStart w:name="z45" w:id="31"/>
    <w:p>
      <w:pPr>
        <w:spacing w:after="0"/>
        <w:ind w:left="0"/>
        <w:jc w:val="both"/>
      </w:pPr>
      <w:r>
        <w:rPr>
          <w:rFonts w:ascii="Times New Roman"/>
          <w:b w:val="false"/>
          <w:i w:val="false"/>
          <w:color w:val="000000"/>
          <w:sz w:val="28"/>
        </w:rPr>
        <w:t>
      3. Әскери саладағы құпия ақпарат персоналдың тиісті рұқсатнамасы бар адамдарға ғана ашылады.</w:t>
      </w:r>
    </w:p>
    <w:bookmarkEnd w:id="31"/>
    <w:bookmarkStart w:name="z46" w:id="32"/>
    <w:p>
      <w:pPr>
        <w:spacing w:after="0"/>
        <w:ind w:left="0"/>
        <w:jc w:val="both"/>
      </w:pPr>
      <w:r>
        <w:rPr>
          <w:rFonts w:ascii="Times New Roman"/>
          <w:b w:val="false"/>
          <w:i w:val="false"/>
          <w:color w:val="000000"/>
          <w:sz w:val="28"/>
        </w:rPr>
        <w:t>
      4. Тараптар мемлекеттерінің ұлттық заңнамаларына сәйкес бір Тарап мемлекетінің адамдарына немесе ұйымдарына ұсынылған әскери саладағы құпия ақпаратқа рұқсатнаманы басқа Тарап уәкілетті орган ресми түрде растағаннан кейін мойындайды.</w:t>
      </w:r>
    </w:p>
    <w:bookmarkEnd w:id="32"/>
    <w:bookmarkStart w:name="z47" w:id="33"/>
    <w:p>
      <w:pPr>
        <w:spacing w:after="0"/>
        <w:ind w:left="0"/>
        <w:jc w:val="both"/>
      </w:pPr>
      <w:r>
        <w:rPr>
          <w:rFonts w:ascii="Times New Roman"/>
          <w:b w:val="false"/>
          <w:i w:val="false"/>
          <w:color w:val="000000"/>
          <w:sz w:val="28"/>
        </w:rPr>
        <w:t>
      5. Алушы Тарап жіберуші Тараптан алынған әскери саладағы құпия ақпаратқа осы Келісімнің 4-бабына сәйкес баламалы құпиялылық дәрежесін беруді қамтамасыз етеді.</w:t>
      </w:r>
    </w:p>
    <w:bookmarkEnd w:id="33"/>
    <w:bookmarkStart w:name="z48" w:id="34"/>
    <w:p>
      <w:pPr>
        <w:spacing w:after="0"/>
        <w:ind w:left="0"/>
        <w:jc w:val="both"/>
      </w:pPr>
      <w:r>
        <w:rPr>
          <w:rFonts w:ascii="Times New Roman"/>
          <w:b w:val="false"/>
          <w:i w:val="false"/>
          <w:color w:val="000000"/>
          <w:sz w:val="28"/>
        </w:rPr>
        <w:t>
      6. Жөнелтуші Тарап берген әскери саладағы құпия ақпарат көшірілген (үзінділер пайдаланылған) және/немесе тілдік аударма жасалған жағдайда алушы Тарап осындай көшірмелерге (үзінділерге) және аудармаларға жөнелтуші Тарап берген баламалы құпиялылық дәрежесін береді.</w:t>
      </w:r>
    </w:p>
    <w:bookmarkEnd w:id="34"/>
    <w:bookmarkStart w:name="z49" w:id="35"/>
    <w:p>
      <w:pPr>
        <w:spacing w:after="0"/>
        <w:ind w:left="0"/>
        <w:jc w:val="both"/>
      </w:pPr>
      <w:r>
        <w:rPr>
          <w:rFonts w:ascii="Times New Roman"/>
          <w:b w:val="false"/>
          <w:i w:val="false"/>
          <w:color w:val="000000"/>
          <w:sz w:val="28"/>
        </w:rPr>
        <w:t>
      7. Алушы Тарап жөнелтуші Тараптың алдын ала жазбаша келісімінсіз жөнелтуші Тарап берген құпиялылық дәрежесін өзгертпеуге тиіс.</w:t>
      </w:r>
    </w:p>
    <w:bookmarkEnd w:id="35"/>
    <w:bookmarkStart w:name="z50" w:id="36"/>
    <w:p>
      <w:pPr>
        <w:spacing w:after="0"/>
        <w:ind w:left="0"/>
        <w:jc w:val="both"/>
      </w:pPr>
      <w:r>
        <w:rPr>
          <w:rFonts w:ascii="Times New Roman"/>
          <w:b w:val="false"/>
          <w:i w:val="false"/>
          <w:color w:val="000000"/>
          <w:sz w:val="28"/>
        </w:rPr>
        <w:t>
      8. Жөнелтуші Тарап өзінің әскери саладағы құпия ақпаратының құпиялылық дәрежесінің кез келген өзгерісі туралы алушы Тарапты хабардар етеді. Алушы Тарап тиісінше алынған әскери саладағы құпия ақпараттың құпиялылық дәрежесін өзгертеді.</w:t>
      </w:r>
    </w:p>
    <w:bookmarkEnd w:id="36"/>
    <w:bookmarkStart w:name="z51" w:id="37"/>
    <w:p>
      <w:pPr>
        <w:spacing w:after="0"/>
        <w:ind w:left="0"/>
        <w:jc w:val="both"/>
      </w:pPr>
      <w:r>
        <w:rPr>
          <w:rFonts w:ascii="Times New Roman"/>
          <w:b w:val="false"/>
          <w:i w:val="false"/>
          <w:color w:val="000000"/>
          <w:sz w:val="28"/>
        </w:rPr>
        <w:t>
      9. Ынтымақтастық процесінде әзірленген әскери саладағы құпия ақпаратқа берілген шектеу дәрежесі Тараптар уәкілетті органдарының өзара келісімі бойынша айқындалады, қайта қаралады немесе алынады.</w:t>
      </w:r>
    </w:p>
    <w:bookmarkEnd w:id="37"/>
    <w:bookmarkStart w:name="z52" w:id="38"/>
    <w:p>
      <w:pPr>
        <w:spacing w:after="0"/>
        <w:ind w:left="0"/>
        <w:jc w:val="both"/>
      </w:pPr>
      <w:r>
        <w:rPr>
          <w:rFonts w:ascii="Times New Roman"/>
          <w:b w:val="false"/>
          <w:i w:val="false"/>
          <w:color w:val="000000"/>
          <w:sz w:val="28"/>
        </w:rPr>
        <w:t>
      10. Жөнелтуші Тарапқа әскери саладағы құпия ақпаратты қайтару оның жазбаша сұрау салуы бойынша жүзеге асырылады.</w:t>
      </w:r>
    </w:p>
    <w:bookmarkEnd w:id="38"/>
    <w:bookmarkStart w:name="z53" w:id="39"/>
    <w:p>
      <w:pPr>
        <w:spacing w:after="0"/>
        <w:ind w:left="0"/>
        <w:jc w:val="both"/>
      </w:pPr>
      <w:r>
        <w:rPr>
          <w:rFonts w:ascii="Times New Roman"/>
          <w:b w:val="false"/>
          <w:i w:val="false"/>
          <w:color w:val="000000"/>
          <w:sz w:val="28"/>
        </w:rPr>
        <w:t>
      11. Әскери саладағы құпия ақпаратты жою оны қалпына келтіру мүмкін болмайтындай етіп жүзеге асырылады.</w:t>
      </w:r>
    </w:p>
    <w:bookmarkEnd w:id="39"/>
    <w:bookmarkStart w:name="z54" w:id="40"/>
    <w:p>
      <w:pPr>
        <w:spacing w:after="0"/>
        <w:ind w:left="0"/>
        <w:jc w:val="both"/>
      </w:pPr>
      <w:r>
        <w:rPr>
          <w:rFonts w:ascii="Times New Roman"/>
          <w:b w:val="false"/>
          <w:i w:val="false"/>
          <w:color w:val="000000"/>
          <w:sz w:val="28"/>
        </w:rPr>
        <w:t>
      12. Алушы Тарап әскери саладағы құпия ақпаратты жойғаны туралы жөнелтуші Тарапты хабардар етеді.</w:t>
      </w:r>
    </w:p>
    <w:bookmarkEnd w:id="4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Құпиялылықты бұзу</w:t>
      </w:r>
    </w:p>
    <w:bookmarkStart w:name="z57" w:id="41"/>
    <w:p>
      <w:pPr>
        <w:spacing w:after="0"/>
        <w:ind w:left="0"/>
        <w:jc w:val="both"/>
      </w:pPr>
      <w:r>
        <w:rPr>
          <w:rFonts w:ascii="Times New Roman"/>
          <w:b w:val="false"/>
          <w:i w:val="false"/>
          <w:color w:val="000000"/>
          <w:sz w:val="28"/>
        </w:rPr>
        <w:t>
      1. Әскери саладағы құпия ақпарат рұқсатсыз жария етілген немесе жоғалтылған жағдайда не құпиялылықты осындай бұзушылықтар туралы күдік туындаған жағдайда:</w:t>
      </w:r>
    </w:p>
    <w:bookmarkEnd w:id="41"/>
    <w:bookmarkStart w:name="z58" w:id="42"/>
    <w:p>
      <w:pPr>
        <w:spacing w:after="0"/>
        <w:ind w:left="0"/>
        <w:jc w:val="both"/>
      </w:pPr>
      <w:r>
        <w:rPr>
          <w:rFonts w:ascii="Times New Roman"/>
          <w:b w:val="false"/>
          <w:i w:val="false"/>
          <w:color w:val="000000"/>
          <w:sz w:val="28"/>
        </w:rPr>
        <w:t>
      Алушы Тарап өзінің ұлттық заңнамасына сәйкес барлық қажетті шараларды қабылдайды, жөнелтуші Тарап келтірілген залалды толық көлемде бағалай алатындай жөнелтуші Тараптың құзыретті және уәкілетті органдарын мән-жайлар мен қабылданған шаралар туралы дереу хабардар етеді.</w:t>
      </w:r>
    </w:p>
    <w:bookmarkEnd w:id="42"/>
    <w:bookmarkStart w:name="z59" w:id="43"/>
    <w:p>
      <w:pPr>
        <w:spacing w:after="0"/>
        <w:ind w:left="0"/>
        <w:jc w:val="both"/>
      </w:pPr>
      <w:r>
        <w:rPr>
          <w:rFonts w:ascii="Times New Roman"/>
          <w:b w:val="false"/>
          <w:i w:val="false"/>
          <w:color w:val="000000"/>
          <w:sz w:val="28"/>
        </w:rPr>
        <w:t>
      Әскери саладағы құпия ақпараттың жоғалуын немесе рұқсатсыз жария етілуін анықтаған немесе ықтималдығын болжаған алушы Тараптың уәкілетті органы өз мемлекетінің ұлттық заңнамасына сәйкес дереу тергеп-тексеруге (қажет болған кезде жөнелтуші Тараптың өкілдерін тарта отырып) кіріседі.</w:t>
      </w:r>
    </w:p>
    <w:bookmarkEnd w:id="43"/>
    <w:bookmarkStart w:name="z60" w:id="44"/>
    <w:p>
      <w:pPr>
        <w:spacing w:after="0"/>
        <w:ind w:left="0"/>
        <w:jc w:val="both"/>
      </w:pPr>
      <w:r>
        <w:rPr>
          <w:rFonts w:ascii="Times New Roman"/>
          <w:b w:val="false"/>
          <w:i w:val="false"/>
          <w:color w:val="000000"/>
          <w:sz w:val="28"/>
        </w:rPr>
        <w:t>
      2. Жөнелтуші Тарап өз мемлекетінің ұлттық заңнамасына сәйкес тергеп-тексеру жүргізеді.</w:t>
      </w:r>
    </w:p>
    <w:bookmarkEnd w:id="44"/>
    <w:bookmarkStart w:name="z61" w:id="45"/>
    <w:p>
      <w:pPr>
        <w:spacing w:after="0"/>
        <w:ind w:left="0"/>
        <w:jc w:val="both"/>
      </w:pPr>
      <w:r>
        <w:rPr>
          <w:rFonts w:ascii="Times New Roman"/>
          <w:b w:val="false"/>
          <w:i w:val="false"/>
          <w:color w:val="000000"/>
          <w:sz w:val="28"/>
        </w:rPr>
        <w:t>
      3. Әскери саладағы құпия ақпаратты жоғалту немесе рұқсатсыз жария ету салдарынан келген залалдың мөлшерін әрбір жеке жағдайда құрылатын, Тараптар өкілдерінен тұратын Бірлескен комиссия айқындайды.</w:t>
      </w:r>
    </w:p>
    <w:bookmarkEnd w:id="45"/>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Сапарлар</w:t>
      </w:r>
    </w:p>
    <w:bookmarkStart w:name="z64" w:id="46"/>
    <w:p>
      <w:pPr>
        <w:spacing w:after="0"/>
        <w:ind w:left="0"/>
        <w:jc w:val="both"/>
      </w:pPr>
      <w:r>
        <w:rPr>
          <w:rFonts w:ascii="Times New Roman"/>
          <w:b w:val="false"/>
          <w:i w:val="false"/>
          <w:color w:val="000000"/>
          <w:sz w:val="28"/>
        </w:rPr>
        <w:t xml:space="preserve">
      1. Әскери саладағы құпия ақпаратқа рұқсатнаманы және объектілерге қолжетімділікті алушы Тараптың уәкілетті органының алдын ала рұқсатын алғаннан кейін бір Тарап басқа Тараптың өкілдеріне береді. Мұндай рұқсат мүдделі Тараптың уәкілетті органының бұрын келісілген өтініші бойынша тиісті рұқсатнамасы бар келетін адамдарға беріледі. </w:t>
      </w:r>
    </w:p>
    <w:bookmarkEnd w:id="46"/>
    <w:bookmarkStart w:name="z65" w:id="47"/>
    <w:p>
      <w:pPr>
        <w:spacing w:after="0"/>
        <w:ind w:left="0"/>
        <w:jc w:val="both"/>
      </w:pPr>
      <w:r>
        <w:rPr>
          <w:rFonts w:ascii="Times New Roman"/>
          <w:b w:val="false"/>
          <w:i w:val="false"/>
          <w:color w:val="000000"/>
          <w:sz w:val="28"/>
        </w:rPr>
        <w:t>
      2. Тараптардың уәкілетті органдары осы Келісім шеңберінде өздерінің келетін адамдары рұқсатнамасының өзгергені туралы, атап айтқанда рұқсатнама кері қайтарылған немесе деңгейі төмендетілген жағдайда бір-бірін хабардар етеді. Келетін адамдар алушы Тараптың мемлекетінде қолданылатын құпиялылық режимін сақтайды.</w:t>
      </w:r>
    </w:p>
    <w:bookmarkEnd w:id="47"/>
    <w:bookmarkStart w:name="z66" w:id="48"/>
    <w:p>
      <w:pPr>
        <w:spacing w:after="0"/>
        <w:ind w:left="0"/>
        <w:jc w:val="both"/>
      </w:pPr>
      <w:r>
        <w:rPr>
          <w:rFonts w:ascii="Times New Roman"/>
          <w:b w:val="false"/>
          <w:i w:val="false"/>
          <w:color w:val="000000"/>
          <w:sz w:val="28"/>
        </w:rPr>
        <w:t xml:space="preserve">
      3. Жөнелтуші Тараптың уәкілетті органы Келетін адамдардың сапары туралы жоспарланған келуге дейін 45 күннен кешіктірмей алушы Тараптың уәкілетті органын хабардар етеді. Ерекше жағдайларда сапарға рұқсат Тараптар уәкілетті органдарының алдын ала келісуі бойынша мүмкіндігінше қысқа мерзімдерде берілуі мүмкін. </w:t>
      </w:r>
    </w:p>
    <w:bookmarkEnd w:id="48"/>
    <w:bookmarkStart w:name="z67" w:id="49"/>
    <w:p>
      <w:pPr>
        <w:spacing w:after="0"/>
        <w:ind w:left="0"/>
        <w:jc w:val="both"/>
      </w:pPr>
      <w:r>
        <w:rPr>
          <w:rFonts w:ascii="Times New Roman"/>
          <w:b w:val="false"/>
          <w:i w:val="false"/>
          <w:color w:val="000000"/>
          <w:sz w:val="28"/>
        </w:rPr>
        <w:t>
      4. Сапарға өтініш мынадай ақпаратты қамтиды:</w:t>
      </w:r>
    </w:p>
    <w:bookmarkEnd w:id="49"/>
    <w:bookmarkStart w:name="z68" w:id="50"/>
    <w:p>
      <w:pPr>
        <w:spacing w:after="0"/>
        <w:ind w:left="0"/>
        <w:jc w:val="both"/>
      </w:pPr>
      <w:r>
        <w:rPr>
          <w:rFonts w:ascii="Times New Roman"/>
          <w:b w:val="false"/>
          <w:i w:val="false"/>
          <w:color w:val="000000"/>
          <w:sz w:val="28"/>
        </w:rPr>
        <w:t>
      1) Келетін адамның тегі және аты, туған күні мен жері, азаматтығы және паспорт нөмірі;</w:t>
      </w:r>
    </w:p>
    <w:bookmarkEnd w:id="50"/>
    <w:bookmarkStart w:name="z69" w:id="51"/>
    <w:p>
      <w:pPr>
        <w:spacing w:after="0"/>
        <w:ind w:left="0"/>
        <w:jc w:val="both"/>
      </w:pPr>
      <w:r>
        <w:rPr>
          <w:rFonts w:ascii="Times New Roman"/>
          <w:b w:val="false"/>
          <w:i w:val="false"/>
          <w:color w:val="000000"/>
          <w:sz w:val="28"/>
        </w:rPr>
        <w:t>
      2) Келетін адамның лауазымы және өкілдік ететін ұйымның атауы;</w:t>
      </w:r>
    </w:p>
    <w:bookmarkEnd w:id="51"/>
    <w:bookmarkStart w:name="z70" w:id="52"/>
    <w:p>
      <w:pPr>
        <w:spacing w:after="0"/>
        <w:ind w:left="0"/>
        <w:jc w:val="both"/>
      </w:pPr>
      <w:r>
        <w:rPr>
          <w:rFonts w:ascii="Times New Roman"/>
          <w:b w:val="false"/>
          <w:i w:val="false"/>
          <w:color w:val="000000"/>
          <w:sz w:val="28"/>
        </w:rPr>
        <w:t>
      3) тиісті құпиялылық дәрежесі рұқсатнамасының деңгейі;</w:t>
      </w:r>
    </w:p>
    <w:bookmarkEnd w:id="52"/>
    <w:bookmarkStart w:name="z71" w:id="53"/>
    <w:p>
      <w:pPr>
        <w:spacing w:after="0"/>
        <w:ind w:left="0"/>
        <w:jc w:val="both"/>
      </w:pPr>
      <w:r>
        <w:rPr>
          <w:rFonts w:ascii="Times New Roman"/>
          <w:b w:val="false"/>
          <w:i w:val="false"/>
          <w:color w:val="000000"/>
          <w:sz w:val="28"/>
        </w:rPr>
        <w:t>
      4) сапардың болжамды күні және оның ұзақтығы;</w:t>
      </w:r>
    </w:p>
    <w:bookmarkEnd w:id="53"/>
    <w:bookmarkStart w:name="z72" w:id="54"/>
    <w:p>
      <w:pPr>
        <w:spacing w:after="0"/>
        <w:ind w:left="0"/>
        <w:jc w:val="both"/>
      </w:pPr>
      <w:r>
        <w:rPr>
          <w:rFonts w:ascii="Times New Roman"/>
          <w:b w:val="false"/>
          <w:i w:val="false"/>
          <w:color w:val="000000"/>
          <w:sz w:val="28"/>
        </w:rPr>
        <w:t>
      5) сапардың мақсаты;</w:t>
      </w:r>
    </w:p>
    <w:bookmarkEnd w:id="54"/>
    <w:bookmarkStart w:name="z73" w:id="55"/>
    <w:p>
      <w:pPr>
        <w:spacing w:after="0"/>
        <w:ind w:left="0"/>
        <w:jc w:val="both"/>
      </w:pPr>
      <w:r>
        <w:rPr>
          <w:rFonts w:ascii="Times New Roman"/>
          <w:b w:val="false"/>
          <w:i w:val="false"/>
          <w:color w:val="000000"/>
          <w:sz w:val="28"/>
        </w:rPr>
        <w:t>
      6) бару жоспарланып отырған объектiлердiң атауы мен орналасқан жері;</w:t>
      </w:r>
    </w:p>
    <w:bookmarkEnd w:id="55"/>
    <w:bookmarkStart w:name="z74" w:id="56"/>
    <w:p>
      <w:pPr>
        <w:spacing w:after="0"/>
        <w:ind w:left="0"/>
        <w:jc w:val="both"/>
      </w:pPr>
      <w:r>
        <w:rPr>
          <w:rFonts w:ascii="Times New Roman"/>
          <w:b w:val="false"/>
          <w:i w:val="false"/>
          <w:color w:val="000000"/>
          <w:sz w:val="28"/>
        </w:rPr>
        <w:t>
      7) Келетін адамға рұқсат етілуі мүмкін әскери саладағы құпия ақпараттың талап етілетін санаты.</w:t>
      </w:r>
    </w:p>
    <w:bookmarkEnd w:id="56"/>
    <w:bookmarkStart w:name="z75" w:id="57"/>
    <w:p>
      <w:pPr>
        <w:spacing w:after="0"/>
        <w:ind w:left="0"/>
        <w:jc w:val="both"/>
      </w:pPr>
      <w:r>
        <w:rPr>
          <w:rFonts w:ascii="Times New Roman"/>
          <w:b w:val="false"/>
          <w:i w:val="false"/>
          <w:color w:val="000000"/>
          <w:sz w:val="28"/>
        </w:rPr>
        <w:t>
      5. Сапарға өтініш Тараптар келіскен әскери немесе дипломатиялық арналар арқылы беріледі.</w:t>
      </w:r>
    </w:p>
    <w:bookmarkEnd w:id="57"/>
    <w:bookmarkStart w:name="z76" w:id="58"/>
    <w:p>
      <w:pPr>
        <w:spacing w:after="0"/>
        <w:ind w:left="0"/>
        <w:jc w:val="both"/>
      </w:pPr>
      <w:r>
        <w:rPr>
          <w:rFonts w:ascii="Times New Roman"/>
          <w:b w:val="false"/>
          <w:i w:val="false"/>
          <w:color w:val="000000"/>
          <w:sz w:val="28"/>
        </w:rPr>
        <w:t>
      6. Уәкілетті органдар белгілі бір мерзімге,бірақ 12 (он екі) айдан аспайтын мерзімде объектіге бір рет/көп рет баруға рұқсатқа сұрау салады.Рұқсаттың қолданылу мерзімін ұзарту қажет болған кезде жөнелтуші Тарап алушы Тарапқа ағымдағы рұқсаттың қолданылу мерзімі аяқталғанға дейін 3 (үш) аптадан кешіктірмей жаңа рұқсат алу туралы өтініш жасайды. Сапарлар графигін жасауға рұқсат етіледі.</w:t>
      </w:r>
    </w:p>
    <w:bookmarkEnd w:id="5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Қаржы мәселелері</w:t>
      </w:r>
    </w:p>
    <w:bookmarkStart w:name="z79" w:id="59"/>
    <w:p>
      <w:pPr>
        <w:spacing w:after="0"/>
        <w:ind w:left="0"/>
        <w:jc w:val="both"/>
      </w:pPr>
      <w:r>
        <w:rPr>
          <w:rFonts w:ascii="Times New Roman"/>
          <w:b w:val="false"/>
          <w:i w:val="false"/>
          <w:color w:val="000000"/>
          <w:sz w:val="28"/>
        </w:rPr>
        <w:t>
      Егер өзгеше келісілмесе, Тараптар осы Келісімді іске асыру жөніндегі шығыстарды өз мемлекеттерінің ұлттық заңнамасына сәйкес дербес көтередi.</w:t>
      </w:r>
    </w:p>
    <w:bookmarkEnd w:id="5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Халықаралық шарттар</w:t>
      </w:r>
    </w:p>
    <w:bookmarkStart w:name="z82" w:id="60"/>
    <w:p>
      <w:pPr>
        <w:spacing w:after="0"/>
        <w:ind w:left="0"/>
        <w:jc w:val="both"/>
      </w:pPr>
      <w:r>
        <w:rPr>
          <w:rFonts w:ascii="Times New Roman"/>
          <w:b w:val="false"/>
          <w:i w:val="false"/>
          <w:color w:val="000000"/>
          <w:sz w:val="28"/>
        </w:rPr>
        <w:t>
      Осы Келiсiмнiң ережелерi Тараптардың өз мемлекеттері қатысушылары болып табылатын басқа халықаралық шарттардан туындайтын Тараптардың құқықтары мен міндеттемелерін қозғамайды және басқа мемлекеттердің мүдделеріне, қауіпсіздігі мен аумақтық тұтастығына қарсы пайдаланылмауға тиіс.</w:t>
      </w:r>
    </w:p>
    <w:bookmarkEnd w:id="60"/>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Түзетулер мен толықтырулар</w:t>
      </w:r>
    </w:p>
    <w:bookmarkStart w:name="z85" w:id="61"/>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және осы Келісімнің 13-бабында көзделген тәртіппен күшіне енетін жеке хаттамалармен ресімделетін өзгерістер мен толықтырулар енгізілуі мүмкін.</w:t>
      </w:r>
    </w:p>
    <w:bookmarkEnd w:id="61"/>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Дауларды реттеу</w:t>
      </w:r>
    </w:p>
    <w:bookmarkStart w:name="z88" w:id="62"/>
    <w:p>
      <w:pPr>
        <w:spacing w:after="0"/>
        <w:ind w:left="0"/>
        <w:jc w:val="both"/>
      </w:pPr>
      <w:r>
        <w:rPr>
          <w:rFonts w:ascii="Times New Roman"/>
          <w:b w:val="false"/>
          <w:i w:val="false"/>
          <w:color w:val="000000"/>
          <w:sz w:val="28"/>
        </w:rPr>
        <w:t>
      Осы Келiсiмдi іске асыру немесе түсiндiру бойынша туындайтын кез келген дау консультациялар мен келiссөздер арқылы шешiледi және шешу үшiн ешқандай ұлттық немесе халықаралық сотқа немесе кез келген үшiншi тарапқа берiлмейдi.</w:t>
      </w:r>
    </w:p>
    <w:bookmarkEnd w:id="62"/>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Күшіне енуі және қолданысын тоқтатуы</w:t>
      </w:r>
    </w:p>
    <w:bookmarkStart w:name="z91" w:id="63"/>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жазбаша хабарламалардың соңғысын дипломатиялық арналар арқылы алғаннан кейін отызыншы күнi күшiне енедi.</w:t>
      </w:r>
    </w:p>
    <w:bookmarkEnd w:id="63"/>
    <w:bookmarkStart w:name="z92" w:id="64"/>
    <w:p>
      <w:pPr>
        <w:spacing w:after="0"/>
        <w:ind w:left="0"/>
        <w:jc w:val="both"/>
      </w:pPr>
      <w:r>
        <w:rPr>
          <w:rFonts w:ascii="Times New Roman"/>
          <w:b w:val="false"/>
          <w:i w:val="false"/>
          <w:color w:val="000000"/>
          <w:sz w:val="28"/>
        </w:rPr>
        <w:t>
      2. Осы Келісім бес жыл мерзімге жасалады, ол аяқталғаннан кейін, егер Тараптардың бір де біреуі ағымдағы бір жылдық мерзім өткенге дейін 6 (алты) ай бұрын өзінің оның қолданысын ұзартпау ниеті туралы екінші Тарапқа дипломатиялық арналар арқылы жазбаша хабарламаса, кейінгі бір жылдық мерзімдерге автоматты түрде ұзартылады. Ал хабарланған жағдайда Келісім осындай хабарлама алынған күннен бастап 90 күн өткен соң өз қолданысын тоқтатады.</w:t>
      </w:r>
    </w:p>
    <w:bookmarkEnd w:id="64"/>
    <w:bookmarkStart w:name="z93" w:id="65"/>
    <w:p>
      <w:pPr>
        <w:spacing w:after="0"/>
        <w:ind w:left="0"/>
        <w:jc w:val="both"/>
      </w:pPr>
      <w:r>
        <w:rPr>
          <w:rFonts w:ascii="Times New Roman"/>
          <w:b w:val="false"/>
          <w:i w:val="false"/>
          <w:color w:val="000000"/>
          <w:sz w:val="28"/>
        </w:rPr>
        <w:t>
      3. Осы Келісімнің қолданысын тоқтату осы Келісім шеңберінде бұрын басталған іске асырылып жатқан бағдарламалар мен іс-шараларға, оларға қатысты Тараптар арасында өзге уағдаластықтар бар жағдайларын қоспағанда, әсер етпейді.</w:t>
      </w:r>
    </w:p>
    <w:bookmarkEnd w:id="65"/>
    <w:bookmarkStart w:name="z94" w:id="66"/>
    <w:p>
      <w:pPr>
        <w:spacing w:after="0"/>
        <w:ind w:left="0"/>
        <w:jc w:val="both"/>
      </w:pPr>
      <w:r>
        <w:rPr>
          <w:rFonts w:ascii="Times New Roman"/>
          <w:b w:val="false"/>
          <w:i w:val="false"/>
          <w:color w:val="000000"/>
          <w:sz w:val="28"/>
        </w:rPr>
        <w:t>
      4. Осы Келiсiмді бұзған жағдайда Тараптардың ынтымақтастығы процесінде берілген немесе жасалған әскери саладағы құпия ақпаратқа қатысты осы Келісімде көзделген оны қорғау жөніндегі шаралар, егер ашылмаса, қолданылуын жалғастырады.</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20__ жылғы "__" _________ ___________ қаласында қазақ, түрік, орыс және ағылшын тілдерінде екі данада жасалды әрі барлық мәтіндер бірдей теңтүпнұсқалы болып табылады. Мәтіндер арасында алшақтықтар болған жағдайда Тараптар ағылшын тіліндегі мәтінге жүгінеді.</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