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15ba" w14:textId="ff91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2017 жылғы 20 сәуірдегі № 211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25 қыркүйектегі № 591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2017 жылғы 20 сәуірдегі № 211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w:t>
      </w:r>
      <w:r>
        <w:rPr>
          <w:rFonts w:ascii="Times New Roman"/>
          <w:b w:val="false"/>
          <w:i w:val="false"/>
          <w:color w:val="000000"/>
          <w:sz w:val="28"/>
        </w:rPr>
        <w:t>қағидаларында:</w:t>
      </w:r>
    </w:p>
    <w:bookmarkEnd w:id="2"/>
    <w:bookmarkStart w:name="z4" w:id="3"/>
    <w:p>
      <w:pPr>
        <w:spacing w:after="0"/>
        <w:ind w:left="0"/>
        <w:jc w:val="both"/>
      </w:pPr>
      <w:r>
        <w:rPr>
          <w:rFonts w:ascii="Times New Roman"/>
          <w:b w:val="false"/>
          <w:i w:val="false"/>
          <w:color w:val="000000"/>
          <w:sz w:val="28"/>
        </w:rPr>
        <w:t>
      мынадай мазмұндағы 32-1, 32-2, 32-3, 32-4-тармақтармен толықтырылсын:</w:t>
      </w:r>
    </w:p>
    <w:bookmarkEnd w:id="3"/>
    <w:bookmarkStart w:name="z5" w:id="4"/>
    <w:p>
      <w:pPr>
        <w:spacing w:after="0"/>
        <w:ind w:left="0"/>
        <w:jc w:val="both"/>
      </w:pPr>
      <w:r>
        <w:rPr>
          <w:rFonts w:ascii="Times New Roman"/>
          <w:b w:val="false"/>
          <w:i w:val="false"/>
          <w:color w:val="000000"/>
          <w:sz w:val="28"/>
        </w:rPr>
        <w:t>
      "32-1. Егер квазимемлекеттік сектор субъектілерінің қарыз алуы жөніндегі жобаларды іске асыру барысында іс-шараларды, техникалық-технологиялық шешімдерді толықтыруға және (немесе) өзгертуге, тікелей және түпкілікті нәтижелер көрсеткіштерін төмендетуге, бекітілген іс-шараларға көзделген шығыстарды ұлғайтуға алып келетін бюджеттiк инвестициялардың белгiленген қаржы-экономикалық параметрлерiн өзгерту қажеттiгi туындаса, ХҚҰ-мен келісу бойынша Ұлттық қор мен республикалық бюджеттен көзделген қаражат шегінде бюджеттік инвестициялардың қаржы-экономикалық негіздемесін түзету осы Қағидалардың 32-2 және</w:t>
      </w:r>
    </w:p>
    <w:bookmarkEnd w:id="4"/>
    <w:bookmarkStart w:name="z6" w:id="5"/>
    <w:p>
      <w:pPr>
        <w:spacing w:after="0"/>
        <w:ind w:left="0"/>
        <w:jc w:val="both"/>
      </w:pPr>
      <w:r>
        <w:rPr>
          <w:rFonts w:ascii="Times New Roman"/>
          <w:b w:val="false"/>
          <w:i w:val="false"/>
          <w:color w:val="000000"/>
          <w:sz w:val="28"/>
        </w:rPr>
        <w:t>
      32-3-тармақтарында айқындалған тәртіппен жүргізіледі.</w:t>
      </w:r>
    </w:p>
    <w:bookmarkEnd w:id="5"/>
    <w:bookmarkStart w:name="z7" w:id="6"/>
    <w:p>
      <w:pPr>
        <w:spacing w:after="0"/>
        <w:ind w:left="0"/>
        <w:jc w:val="both"/>
      </w:pPr>
      <w:r>
        <w:rPr>
          <w:rFonts w:ascii="Times New Roman"/>
          <w:b w:val="false"/>
          <w:i w:val="false"/>
          <w:color w:val="000000"/>
          <w:sz w:val="28"/>
        </w:rPr>
        <w:t>
      32-2. Бірінші кезең:</w:t>
      </w:r>
    </w:p>
    <w:bookmarkEnd w:id="6"/>
    <w:bookmarkStart w:name="z8" w:id="7"/>
    <w:p>
      <w:pPr>
        <w:spacing w:after="0"/>
        <w:ind w:left="0"/>
        <w:jc w:val="both"/>
      </w:pPr>
      <w:r>
        <w:rPr>
          <w:rFonts w:ascii="Times New Roman"/>
          <w:b w:val="false"/>
          <w:i w:val="false"/>
          <w:color w:val="000000"/>
          <w:sz w:val="28"/>
        </w:rPr>
        <w:t>
      1) жергілікті бюджеттік бағдарламалар әкімшісінің бюджеттік инвестициялардың қаржы-экономикалық негіздемесін түзету бойынша инвестициялық ұсынысты әзірлеуі және оны мемлекеттік жоспарлау жөніндегі жергілікті уәкілетті органға мынадай құжаттар топтамасымен ұсынуы:</w:t>
      </w:r>
    </w:p>
    <w:bookmarkEnd w:id="7"/>
    <w:bookmarkStart w:name="z9" w:id="8"/>
    <w:p>
      <w:pPr>
        <w:spacing w:after="0"/>
        <w:ind w:left="0"/>
        <w:jc w:val="both"/>
      </w:pPr>
      <w:r>
        <w:rPr>
          <w:rFonts w:ascii="Times New Roman"/>
          <w:b w:val="false"/>
          <w:i w:val="false"/>
          <w:color w:val="000000"/>
          <w:sz w:val="28"/>
        </w:rPr>
        <w:t xml:space="preserve">
      Бюджеттік инвестициялар жөніндегі қағидаларға 16-қосымшаға сәйкес нысан бойынша салыстырма кесте қоса беріле отырып, бекітілген іс-шараларға көзделген шығыстардың ұлғаюына әкелетін бюджеттік инвестициялардың қаржы-экономикалық негіздемесінің іс-шараларына, </w:t>
      </w:r>
    </w:p>
    <w:bookmarkEnd w:id="8"/>
    <w:bookmarkStart w:name="z10" w:id="9"/>
    <w:p>
      <w:pPr>
        <w:spacing w:after="0"/>
        <w:ind w:left="0"/>
        <w:jc w:val="both"/>
      </w:pPr>
      <w:r>
        <w:rPr>
          <w:rFonts w:ascii="Times New Roman"/>
          <w:b w:val="false"/>
          <w:i w:val="false"/>
          <w:color w:val="000000"/>
          <w:sz w:val="28"/>
        </w:rPr>
        <w:t xml:space="preserve">
      техникалық-технологиялық шешімдеріне болжанатын толықтырулар және (немесе) өзгерістер, жағдаяттары мен себептері көрсетілген өтінім-хат; </w:t>
      </w:r>
    </w:p>
    <w:bookmarkEnd w:id="9"/>
    <w:bookmarkStart w:name="z11" w:id="10"/>
    <w:p>
      <w:pPr>
        <w:spacing w:after="0"/>
        <w:ind w:left="0"/>
        <w:jc w:val="both"/>
      </w:pPr>
      <w:r>
        <w:rPr>
          <w:rFonts w:ascii="Times New Roman"/>
          <w:b w:val="false"/>
          <w:i w:val="false"/>
          <w:color w:val="000000"/>
          <w:sz w:val="28"/>
        </w:rPr>
        <w:t>
      бұрын оң экономикалық қорытынды алынған бюджеттік инвестицияларды бекiту туралы жергілікті бюджеттік бағдарламалар әкімшісі бұйрығының көшірмесі;</w:t>
      </w:r>
    </w:p>
    <w:bookmarkEnd w:id="10"/>
    <w:bookmarkStart w:name="z12" w:id="11"/>
    <w:p>
      <w:pPr>
        <w:spacing w:after="0"/>
        <w:ind w:left="0"/>
        <w:jc w:val="both"/>
      </w:pPr>
      <w:r>
        <w:rPr>
          <w:rFonts w:ascii="Times New Roman"/>
          <w:b w:val="false"/>
          <w:i w:val="false"/>
          <w:color w:val="000000"/>
          <w:sz w:val="28"/>
        </w:rPr>
        <w:t>
      бұрын ұсынылған бюджеттік инвестицияларға берілген мемлекеттiк жоспарлау жөнiндегi жергілікті уәкiлеттi органның экономикалық қорытындысының көшірмесі;</w:t>
      </w:r>
    </w:p>
    <w:bookmarkEnd w:id="11"/>
    <w:bookmarkStart w:name="z13" w:id="12"/>
    <w:p>
      <w:pPr>
        <w:spacing w:after="0"/>
        <w:ind w:left="0"/>
        <w:jc w:val="both"/>
      </w:pPr>
      <w:r>
        <w:rPr>
          <w:rFonts w:ascii="Times New Roman"/>
          <w:b w:val="false"/>
          <w:i w:val="false"/>
          <w:color w:val="000000"/>
          <w:sz w:val="28"/>
        </w:rPr>
        <w:t>
      сараптамалар қорытындылары мен бекітілген бюджеттік инвестициялардың қаржы-экономикалық негіздемесінің көшірмелері;</w:t>
      </w:r>
    </w:p>
    <w:bookmarkEnd w:id="12"/>
    <w:bookmarkStart w:name="z14" w:id="13"/>
    <w:p>
      <w:pPr>
        <w:spacing w:after="0"/>
        <w:ind w:left="0"/>
        <w:jc w:val="both"/>
      </w:pPr>
      <w:r>
        <w:rPr>
          <w:rFonts w:ascii="Times New Roman"/>
          <w:b w:val="false"/>
          <w:i w:val="false"/>
          <w:color w:val="000000"/>
          <w:sz w:val="28"/>
        </w:rPr>
        <w:t>
      мемлекеттік сатып алуды жүргізудің нәтижесінде үнемделген соманы (үнемдеу болған жағдайда) көрсете отырып, бюджеттік инвестициялардың қаржы-экономикалық негіздемесін, оның ішінде жобалау-сметалық құжаттаманы әзірлеуден бастап құрылыс қызметін болжайтын жобалар бойынша іс-шараларды іске асыру шеңберінде жасалған шарттар туралы ақпарат;</w:t>
      </w:r>
    </w:p>
    <w:bookmarkEnd w:id="13"/>
    <w:bookmarkStart w:name="z15" w:id="14"/>
    <w:p>
      <w:pPr>
        <w:spacing w:after="0"/>
        <w:ind w:left="0"/>
        <w:jc w:val="both"/>
      </w:pPr>
      <w:r>
        <w:rPr>
          <w:rFonts w:ascii="Times New Roman"/>
          <w:b w:val="false"/>
          <w:i w:val="false"/>
          <w:color w:val="000000"/>
          <w:sz w:val="28"/>
        </w:rPr>
        <w:t>
      іске асыру басталғаннан бастап әрбір жыл үшін бюджеттен бюджеттік инвестициялардың қаржы-экономикалық негіздемесі іс-шараларын қаржыландыру бойынша ақпарат (бұл ақпаратта әрбір жылдың жоспарлы және нақты мәндері туралы мәлімет, игерілмеу болған жағдайда, оның себептері көрсетіле отырып беріледі);</w:t>
      </w:r>
    </w:p>
    <w:bookmarkEnd w:id="14"/>
    <w:bookmarkStart w:name="z16" w:id="15"/>
    <w:p>
      <w:pPr>
        <w:spacing w:after="0"/>
        <w:ind w:left="0"/>
        <w:jc w:val="both"/>
      </w:pPr>
      <w:r>
        <w:rPr>
          <w:rFonts w:ascii="Times New Roman"/>
          <w:b w:val="false"/>
          <w:i w:val="false"/>
          <w:color w:val="000000"/>
          <w:sz w:val="28"/>
        </w:rPr>
        <w:t>
      қымбаттауға әкелетін себептер (мердігерлердің жергілікті бюджеттік бағдарламалар әкімшілерін шартта көрсетілген бағаны (сметаны) өсіру қажеттігі туралы уақтылы ескерткендігін растайтын хаттарының көшірмелерін қоса бере отырып) туралы мәліметтер;</w:t>
      </w:r>
    </w:p>
    <w:bookmarkEnd w:id="15"/>
    <w:bookmarkStart w:name="z17" w:id="16"/>
    <w:p>
      <w:pPr>
        <w:spacing w:after="0"/>
        <w:ind w:left="0"/>
        <w:jc w:val="both"/>
      </w:pPr>
      <w:r>
        <w:rPr>
          <w:rFonts w:ascii="Times New Roman"/>
          <w:b w:val="false"/>
          <w:i w:val="false"/>
          <w:color w:val="000000"/>
          <w:sz w:val="28"/>
        </w:rPr>
        <w:t>
      олардың кінәсінен қымбаттау орын алған ұйымдар не жеке тұлғалар жөніндегі мәліметтер, сондай-ақ осындай ұйымға не жеке тұлғаға қатысты қабылданған шаралар;</w:t>
      </w:r>
    </w:p>
    <w:bookmarkEnd w:id="16"/>
    <w:bookmarkStart w:name="z18" w:id="17"/>
    <w:p>
      <w:pPr>
        <w:spacing w:after="0"/>
        <w:ind w:left="0"/>
        <w:jc w:val="both"/>
      </w:pPr>
      <w:r>
        <w:rPr>
          <w:rFonts w:ascii="Times New Roman"/>
          <w:b w:val="false"/>
          <w:i w:val="false"/>
          <w:color w:val="000000"/>
          <w:sz w:val="28"/>
        </w:rPr>
        <w:t>
      тиісті жергілікті атқарушы органның салалық қорытындысы, оның ішінде квазимемлекеттік сектор субъектілерінің қарыз алуы жөніндегі жобалардың құнын ұлғайтудың негізділігі мен анықтығын растайтын қорытынды;</w:t>
      </w:r>
    </w:p>
    <w:bookmarkEnd w:id="17"/>
    <w:bookmarkStart w:name="z19" w:id="18"/>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 Қазақстан Республикасының Заңына сәйкес, егер жоба бойынша қаржыландыру басталған болса, бюджет қаражатының мақсатты пайдаланылуы тұрғысынан, сондай-ақ бұзушылықтардың болмауы туралы, бюджеттік инвестициялардың қаржы-экономикалық негіздемесін іске асыру шеңберінде бөлінген барлық бюджет қаражатын қамтитын ескіру мерзімі құжаттар ұсынылған күннен бастап 6 (алты) айдан аспайтын мерзімді құрайтын, ішкі мемлекеттік аудит жөніндегі уәкілетті органның актісі;</w:t>
      </w:r>
    </w:p>
    <w:bookmarkEnd w:id="18"/>
    <w:bookmarkStart w:name="z20" w:id="19"/>
    <w:p>
      <w:pPr>
        <w:spacing w:after="0"/>
        <w:ind w:left="0"/>
        <w:jc w:val="both"/>
      </w:pPr>
      <w:r>
        <w:rPr>
          <w:rFonts w:ascii="Times New Roman"/>
          <w:b w:val="false"/>
          <w:i w:val="false"/>
          <w:color w:val="000000"/>
          <w:sz w:val="28"/>
        </w:rPr>
        <w:t>
      бекітілген бюджеттік инвестициялардың қаржы-экономикалық негіздемесінде көрсетілген көрсеткіштерге қол жеткізу не қол жеткізбеу туралы, оның ішінде қол жеткізбеу себептерін көрсете отырып, бөлінген бюджет қаражатын толық игерген кездегі ақпарат;</w:t>
      </w:r>
    </w:p>
    <w:bookmarkEnd w:id="19"/>
    <w:bookmarkStart w:name="z21" w:id="20"/>
    <w:p>
      <w:pPr>
        <w:spacing w:after="0"/>
        <w:ind w:left="0"/>
        <w:jc w:val="both"/>
      </w:pPr>
      <w:r>
        <w:rPr>
          <w:rFonts w:ascii="Times New Roman"/>
          <w:b w:val="false"/>
          <w:i w:val="false"/>
          <w:color w:val="000000"/>
          <w:sz w:val="28"/>
        </w:rPr>
        <w:t xml:space="preserve">
      құжаттарды ұсынған күннен бастап 1 (бір) ай бұрын түсірілген объектінің нақты жай-күйі туралы толық көрініс беретін фото немесе бейнетүсірілім материалдары; </w:t>
      </w:r>
    </w:p>
    <w:bookmarkEnd w:id="20"/>
    <w:bookmarkStart w:name="z22" w:id="21"/>
    <w:p>
      <w:pPr>
        <w:spacing w:after="0"/>
        <w:ind w:left="0"/>
        <w:jc w:val="both"/>
      </w:pPr>
      <w:r>
        <w:rPr>
          <w:rFonts w:ascii="Times New Roman"/>
          <w:b w:val="false"/>
          <w:i w:val="false"/>
          <w:color w:val="000000"/>
          <w:sz w:val="28"/>
        </w:rPr>
        <w:t>
      2) мемлекеттік жоспарлау жөніндегі жергілікті уәкілетті органның осы тармақтың 1) тармақшасында көзделген құжаттар топтамасын қарауы және бюджеттік инвестициялардың қаржы-экономикалық негіздемесін түзету бойынша инвестициялық ұсынысқа экономикалық қорытынды дайындауы;</w:t>
      </w:r>
    </w:p>
    <w:bookmarkEnd w:id="21"/>
    <w:bookmarkStart w:name="z23" w:id="22"/>
    <w:p>
      <w:pPr>
        <w:spacing w:after="0"/>
        <w:ind w:left="0"/>
        <w:jc w:val="both"/>
      </w:pPr>
      <w:r>
        <w:rPr>
          <w:rFonts w:ascii="Times New Roman"/>
          <w:b w:val="false"/>
          <w:i w:val="false"/>
          <w:color w:val="000000"/>
          <w:sz w:val="28"/>
        </w:rPr>
        <w:t>
      3) бюджеттік инвестициялардың қаржы-экономикалық негіздемесін түзету бойынша инвестициялық ұсынысқа оң экономикалық қорытынды дайындаған жағдайда мемлекеттік жоспарлау жөніндегі жергілікті уәкілетті органның осы экономикалық қорытындыны бюджеттік инвестициялардың қаржы-экономикалық негіздемесін түзетудің орындылығын айқындау жөніндегі облыстың, республикалық маңызы бар қаланың, астананың, ауданның (облыстық маңызы бар қаланың) тиісті бюджет комиссиясының (бұдан әрі – тиісті бюджет комиссиясы) қарауына енгізуі;</w:t>
      </w:r>
    </w:p>
    <w:bookmarkEnd w:id="22"/>
    <w:bookmarkStart w:name="z24" w:id="23"/>
    <w:p>
      <w:pPr>
        <w:spacing w:after="0"/>
        <w:ind w:left="0"/>
        <w:jc w:val="both"/>
      </w:pPr>
      <w:r>
        <w:rPr>
          <w:rFonts w:ascii="Times New Roman"/>
          <w:b w:val="false"/>
          <w:i w:val="false"/>
          <w:color w:val="000000"/>
          <w:sz w:val="28"/>
        </w:rPr>
        <w:t>
      4) тиісті бюджет комиссиясының оң шешімін алған кезде жергілікті бюджеттік бағдарламалар әкімшісі бюджеттік инвестициялардың қаржы-экономикалық негіздемесіне тиісті түзетулерді кейіннен "Қазақстан Республикасындағы сәулет, қала құрылысы және құрылыс қызметі туралы" 2001 жылғы 16 шілдедегі Қазақстан Республикасының Заңына және Бюджеттік инвестициялар жөніндегі қағидаларға сәйкес ведомстводан тыс кешенді (егер жобада обьектілердің құрылысы болжанса), экономикалық және салалық сараптамаларды жүргізе отырып енгізеді. Түзетуге жататын бюджеттік инвестициялардың қаржы-экономикалық негіздемесінің параметрлері ХҚҰ-мен және тиісті орталық мемлекеттік органмен келісіледі.</w:t>
      </w:r>
    </w:p>
    <w:bookmarkEnd w:id="23"/>
    <w:bookmarkStart w:name="z25" w:id="24"/>
    <w:p>
      <w:pPr>
        <w:spacing w:after="0"/>
        <w:ind w:left="0"/>
        <w:jc w:val="both"/>
      </w:pPr>
      <w:r>
        <w:rPr>
          <w:rFonts w:ascii="Times New Roman"/>
          <w:b w:val="false"/>
          <w:i w:val="false"/>
          <w:color w:val="000000"/>
          <w:sz w:val="28"/>
        </w:rPr>
        <w:t>
      32-3. Екінші кезең:</w:t>
      </w:r>
    </w:p>
    <w:bookmarkEnd w:id="24"/>
    <w:bookmarkStart w:name="z26" w:id="25"/>
    <w:p>
      <w:pPr>
        <w:spacing w:after="0"/>
        <w:ind w:left="0"/>
        <w:jc w:val="both"/>
      </w:pPr>
      <w:r>
        <w:rPr>
          <w:rFonts w:ascii="Times New Roman"/>
          <w:b w:val="false"/>
          <w:i w:val="false"/>
          <w:color w:val="000000"/>
          <w:sz w:val="28"/>
        </w:rPr>
        <w:t>
      1) жергілікті бюджеттік бағдарламалар әкімшісінің бюджеттік инвестициялардың түзетілген қаржы-экономикалық негіздемесін мемлекеттік жоспарлау жөніндегі жергілікті уәкілетті органға бюджеттік инвестицияларға экономикалық қорытынды дайындау үшін ұсынуы;</w:t>
      </w:r>
    </w:p>
    <w:bookmarkEnd w:id="25"/>
    <w:bookmarkStart w:name="z27" w:id="26"/>
    <w:p>
      <w:pPr>
        <w:spacing w:after="0"/>
        <w:ind w:left="0"/>
        <w:jc w:val="both"/>
      </w:pPr>
      <w:r>
        <w:rPr>
          <w:rFonts w:ascii="Times New Roman"/>
          <w:b w:val="false"/>
          <w:i w:val="false"/>
          <w:color w:val="000000"/>
          <w:sz w:val="28"/>
        </w:rPr>
        <w:t>
      2) жергілікті бюджеттік бағдарламалар әкімшісінің тиісті орталық мемлекеттік органға мемлекеттік органның бірінші басшысы – жергілікті бюджеттік бағдарламалар әкімшісінің не оны алмастыратын адамның не квазимемлекеттік сектор субъектілерінің қарыз алуы жөніндегі әрбір жоба бойынша жеке уәкілетті тұлға, мемлекеттік органның бірінші басшысы – жергілікті бюджеттік бағдарламалар әкімшісінің қолы қойылған мынадай құжаттар топтамасын ұсынуы:</w:t>
      </w:r>
    </w:p>
    <w:bookmarkEnd w:id="26"/>
    <w:p>
      <w:pPr>
        <w:spacing w:after="0"/>
        <w:ind w:left="0"/>
        <w:jc w:val="both"/>
      </w:pPr>
      <w:r>
        <w:rPr>
          <w:rFonts w:ascii="Times New Roman"/>
          <w:b w:val="false"/>
          <w:i w:val="false"/>
          <w:color w:val="000000"/>
          <w:sz w:val="28"/>
        </w:rPr>
        <w:t>
      Бюджеттік инвестициялар жөніндегі қағидаларға 16-қосымшаға сәйкес нысан бойынша салыстырма кесте қоса беріле отырып, бекітілген іс-шараларға көзделген шығыстардың ұлғаюына әкелетін бюджеттік инвестициялардың қаржы-экономикалық негіздемесінің іс-шараларына, техникалық-технологиялық шешімдеріне болжанатын толықтырулар және (немесе) өзгерістер, жағдаяттары мен себептері көрсетілген өтінім-хат;</w:t>
      </w:r>
    </w:p>
    <w:p>
      <w:pPr>
        <w:spacing w:after="0"/>
        <w:ind w:left="0"/>
        <w:jc w:val="both"/>
      </w:pPr>
      <w:r>
        <w:rPr>
          <w:rFonts w:ascii="Times New Roman"/>
          <w:b w:val="false"/>
          <w:i w:val="false"/>
          <w:color w:val="000000"/>
          <w:sz w:val="28"/>
        </w:rPr>
        <w:t>
      бұрын оң экономикалық қорытынды алынған бюджеттік инвестицияларды бекiту туралы жергілікті бюджеттік бағдарламалар әкімшісі бұйрығының көшірмесі;</w:t>
      </w:r>
    </w:p>
    <w:p>
      <w:pPr>
        <w:spacing w:after="0"/>
        <w:ind w:left="0"/>
        <w:jc w:val="both"/>
      </w:pPr>
      <w:r>
        <w:rPr>
          <w:rFonts w:ascii="Times New Roman"/>
          <w:b w:val="false"/>
          <w:i w:val="false"/>
          <w:color w:val="000000"/>
          <w:sz w:val="28"/>
        </w:rPr>
        <w:t>
      бұрын ұсынылған бюджеттік инвестицияларға берілген мемлекеттiк жоспарлау жөнiндегi жергілікті уәкiлеттi органның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мен бекітілген бюджеттік инвестициялардың қаржы-экономикалық негіздемесінің көшірмелері;</w:t>
      </w:r>
    </w:p>
    <w:p>
      <w:pPr>
        <w:spacing w:after="0"/>
        <w:ind w:left="0"/>
        <w:jc w:val="both"/>
      </w:pPr>
      <w:r>
        <w:rPr>
          <w:rFonts w:ascii="Times New Roman"/>
          <w:b w:val="false"/>
          <w:i w:val="false"/>
          <w:color w:val="000000"/>
          <w:sz w:val="28"/>
        </w:rPr>
        <w:t>
      бюджеттік инвестициялардың түзетiлген қаржы-экономикалық негіздемесі;</w:t>
      </w:r>
    </w:p>
    <w:p>
      <w:pPr>
        <w:spacing w:after="0"/>
        <w:ind w:left="0"/>
        <w:jc w:val="both"/>
      </w:pPr>
      <w:r>
        <w:rPr>
          <w:rFonts w:ascii="Times New Roman"/>
          <w:b w:val="false"/>
          <w:i w:val="false"/>
          <w:color w:val="000000"/>
          <w:sz w:val="28"/>
        </w:rPr>
        <w:t>
      мемлекеттік сатып алуды жүргізудің нәтижесінде үнемделген соманы (үнемдеу болған жағдайда) көрсете отырып, бюджеттік инвестициялардың қаржы-экономикалық негіздемесін, оның ішінде жобалау-сметалық құжаттаманы әзірлеуден бастап құрылыс қызметін болжайтын жобалар бойынша іс-шараларды іске асыру шеңберінде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бюджеттік инвестициялардың қаржы-экономикалық негіздемесі іс-шараларын қаржыландыру бойынша ақпарат (бұл ақпаратта әрбір жылдың жоспарлы және нақты мәндері туралы мәліметтер,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әкелетін себептер (мердігерлердің жергілікті бюджеттік бағдарламалар әкімшілерін шартта көрсетілген бағаны (сметаны) өсіру қажеттігі туралы уақтылы ескерткендігін растайтын хаттарының көшірмелерін қоса бере отырып) туралы мәліметтер;</w:t>
      </w:r>
    </w:p>
    <w:p>
      <w:pPr>
        <w:spacing w:after="0"/>
        <w:ind w:left="0"/>
        <w:jc w:val="both"/>
      </w:pPr>
      <w:r>
        <w:rPr>
          <w:rFonts w:ascii="Times New Roman"/>
          <w:b w:val="false"/>
          <w:i w:val="false"/>
          <w:color w:val="000000"/>
          <w:sz w:val="28"/>
        </w:rPr>
        <w:t>
      олардың кінәсінен қымбаттау орын алған ұйымдар не жеке тұлғалар жөніндегі мәліметтер,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органның түзетілген қаржы-экономикалық негіздеме бойынша бюджеттік инвестицияларға экономикалық қорытындысы; </w:t>
      </w:r>
    </w:p>
    <w:p>
      <w:pPr>
        <w:spacing w:after="0"/>
        <w:ind w:left="0"/>
        <w:jc w:val="both"/>
      </w:pPr>
      <w:r>
        <w:rPr>
          <w:rFonts w:ascii="Times New Roman"/>
          <w:b w:val="false"/>
          <w:i w:val="false"/>
          <w:color w:val="000000"/>
          <w:sz w:val="28"/>
        </w:rPr>
        <w:t>
      тиісті жергілікті атқарушы органның салалық қорытындысы, оның ішінде квазимемлекеттік сектор субъектілерінің қарыз алуы жөніндегі жобалардың құнын ұлғайтудың негізділігі мен анықтығын растайтын қорытынды;</w:t>
      </w:r>
    </w:p>
    <w:p>
      <w:pPr>
        <w:spacing w:after="0"/>
        <w:ind w:left="0"/>
        <w:jc w:val="both"/>
      </w:pPr>
      <w:r>
        <w:rPr>
          <w:rFonts w:ascii="Times New Roman"/>
          <w:b w:val="false"/>
          <w:i w:val="false"/>
          <w:color w:val="000000"/>
          <w:sz w:val="28"/>
        </w:rPr>
        <w:t>
      бюджеттік инвестициялардың қаржы-экономикалық негіздемесінде көрсетілген іс-шараларды іске асыруды аяқтау үшін қажет болатын болжамды қосымша бюджет шығыстарының негіздемесі;</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 Қазақстан Республикасының Заңына сәйкес, егер жоба бойынша қаржыландыру басталған болса, бюджет қаражатының мақсатты пайдаланылуы тұрғысынан, сондай-ақ бұзушылықтардың болмауы туралы, бюджеттік инвестициялардың қаржы-экономикалық негіздемесін іске асыру шеңберінде бөлінген барлық бюджет қаражатын қамтитын ескіру мерзімі құжаттар ұсынылған күннен бастап 6 (алты) айдан аспайтын мерзімді құрайтын, ішкі мемлекеттік аудит жөніндегі уәкілетті органның актісі;</w:t>
      </w:r>
    </w:p>
    <w:p>
      <w:pPr>
        <w:spacing w:after="0"/>
        <w:ind w:left="0"/>
        <w:jc w:val="both"/>
      </w:pPr>
      <w:r>
        <w:rPr>
          <w:rFonts w:ascii="Times New Roman"/>
          <w:b w:val="false"/>
          <w:i w:val="false"/>
          <w:color w:val="000000"/>
          <w:sz w:val="28"/>
        </w:rPr>
        <w:t>
      тиісті бюджет комиссиясының бюджеттік инвестициялардың қаржы-экономикалық негіздемесін түзетудің орындылығы туралы шешімінің көшірмесі;</w:t>
      </w:r>
    </w:p>
    <w:p>
      <w:pPr>
        <w:spacing w:after="0"/>
        <w:ind w:left="0"/>
        <w:jc w:val="both"/>
      </w:pPr>
      <w:r>
        <w:rPr>
          <w:rFonts w:ascii="Times New Roman"/>
          <w:b w:val="false"/>
          <w:i w:val="false"/>
          <w:color w:val="000000"/>
          <w:sz w:val="28"/>
        </w:rPr>
        <w:t>
      бекітілген бюджеттік инвестициялардың қаржы-экономикалық негіздемесінде көрсетілген көрсеткіштерге қол жеткізу не қол жеткізбеу туралы, оның ішінде қол жеткізбеу себептерін көрсете отырып, бөлінген бюджет қаражатын толық игерген кездегі ақпарат;</w:t>
      </w:r>
    </w:p>
    <w:bookmarkStart w:name="z28" w:id="27"/>
    <w:p>
      <w:pPr>
        <w:spacing w:after="0"/>
        <w:ind w:left="0"/>
        <w:jc w:val="both"/>
      </w:pPr>
      <w:r>
        <w:rPr>
          <w:rFonts w:ascii="Times New Roman"/>
          <w:b w:val="false"/>
          <w:i w:val="false"/>
          <w:color w:val="000000"/>
          <w:sz w:val="28"/>
        </w:rPr>
        <w:t xml:space="preserve">
      құжаттарды ұсынған күннен бастап 1 (бір) ай бұрын түсірілген объектінің нақты жай-күйі туралы толық көрініс беретін фото немесе бейнетүсірілім материалдары; </w:t>
      </w:r>
    </w:p>
    <w:bookmarkEnd w:id="27"/>
    <w:bookmarkStart w:name="z29" w:id="28"/>
    <w:p>
      <w:pPr>
        <w:spacing w:after="0"/>
        <w:ind w:left="0"/>
        <w:jc w:val="both"/>
      </w:pPr>
      <w:r>
        <w:rPr>
          <w:rFonts w:ascii="Times New Roman"/>
          <w:b w:val="false"/>
          <w:i w:val="false"/>
          <w:color w:val="000000"/>
          <w:sz w:val="28"/>
        </w:rPr>
        <w:t xml:space="preserve">
      3) тиісті орталық мемлекеттік органның осы тармақтың </w:t>
      </w:r>
    </w:p>
    <w:bookmarkEnd w:id="28"/>
    <w:bookmarkStart w:name="z30" w:id="29"/>
    <w:p>
      <w:pPr>
        <w:spacing w:after="0"/>
        <w:ind w:left="0"/>
        <w:jc w:val="both"/>
      </w:pPr>
      <w:r>
        <w:rPr>
          <w:rFonts w:ascii="Times New Roman"/>
          <w:b w:val="false"/>
          <w:i w:val="false"/>
          <w:color w:val="000000"/>
          <w:sz w:val="28"/>
        </w:rPr>
        <w:t>
      2) тармақшасында көзделген құжаттар топтамасын қарауы және оларды бюджеттік жоспарлау жөніндегі орталық уәкілетті органға РБК-ға шығару үшін енгізуі;</w:t>
      </w:r>
    </w:p>
    <w:bookmarkEnd w:id="29"/>
    <w:bookmarkStart w:name="z31" w:id="30"/>
    <w:p>
      <w:pPr>
        <w:spacing w:after="0"/>
        <w:ind w:left="0"/>
        <w:jc w:val="both"/>
      </w:pPr>
      <w:r>
        <w:rPr>
          <w:rFonts w:ascii="Times New Roman"/>
          <w:b w:val="false"/>
          <w:i w:val="false"/>
          <w:color w:val="000000"/>
          <w:sz w:val="28"/>
        </w:rPr>
        <w:t>
      4) РБК-ның бюджеттік инвестициялардың түзетілген қаржы-экономикалық негіздемесі бойынша квазимемлекеттік сектор субъектілерінің қарыз алуы жөніндегі жобаны қаржыландырудың орындылығы туралы оң шешімін алған жағдайда жергілікті бюджеттік бағдарламалар әкімшісінің бюджеттік инвестициялардың түзетілген қаржы-экономикалық негіздемесін бекітуі.</w:t>
      </w:r>
    </w:p>
    <w:bookmarkEnd w:id="30"/>
    <w:bookmarkStart w:name="z32" w:id="31"/>
    <w:p>
      <w:pPr>
        <w:spacing w:after="0"/>
        <w:ind w:left="0"/>
        <w:jc w:val="both"/>
      </w:pPr>
      <w:r>
        <w:rPr>
          <w:rFonts w:ascii="Times New Roman"/>
          <w:b w:val="false"/>
          <w:i w:val="false"/>
          <w:color w:val="000000"/>
          <w:sz w:val="28"/>
        </w:rPr>
        <w:t>
      32-4. Бюджеттік инвестициялардың қаржы-экономикалық негіздемесі түзетілген кезде, қажет болған жағдайда, жергілікті бюджеттік бағдарламалар әкімшісі республикалық бюджеттік бағдарламалар әкімшісімен және ХҚҰ-мен бірлесіп, үшжақты келісімге тартылатын қарыз қаражатының пропорциясын түзету және республикалық және жергілікті бюджеттерден қоса қаржыландыру бөлігінде өзгерістер енгізеді.".</w:t>
      </w:r>
    </w:p>
    <w:bookmarkEnd w:id="31"/>
    <w:bookmarkStart w:name="z33" w:id="3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