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b514" w14:textId="2e0b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облысына Жұмыспен қамту 2020 жол картасы шеңберінде ауылда кәсіпкерліктің дамуына ықпал етуге 2013 жылы республикалық бюджеттен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2018 жылғы 5 қазандағы № 620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193-бабына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жергілікті атқарушы органына 019 "Облыстық бюджеттерге Жұмыспен қамту 2020 жол картасы шеңберінде ауылда кәсіпкерліктің дамуына ықпал етуге кредит беру" бюджеттік бағдарламасы бойынша ұсынылған 6167349000 (алты миллиард бір жүз алпыс жеті миллион үш жүз қырық тоғыз мың) теңге сомасындағы бюджеттік кредит негізгі қарызды өтеу мерзімдерін өзгерту бөлігінде мына тәртіппен қайта құрылымдалсын:</w:t>
      </w:r>
    </w:p>
    <w:bookmarkEnd w:id="1"/>
    <w:bookmarkStart w:name="z3" w:id="2"/>
    <w:p>
      <w:pPr>
        <w:spacing w:after="0"/>
        <w:ind w:left="0"/>
        <w:jc w:val="both"/>
      </w:pPr>
      <w:r>
        <w:rPr>
          <w:rFonts w:ascii="Times New Roman"/>
          <w:b w:val="false"/>
          <w:i w:val="false"/>
          <w:color w:val="000000"/>
          <w:sz w:val="28"/>
        </w:rPr>
        <w:t>
      1) 3200000000 (үш миллиард екі жүз миллион) теңге сомасындағы негізгі қарызды өтеу мерзімін 2018 жылғы 30 сәуірден 2018 жылғы 10 желтоқсанға өзгерту;</w:t>
      </w:r>
    </w:p>
    <w:bookmarkEnd w:id="2"/>
    <w:bookmarkStart w:name="z4" w:id="3"/>
    <w:p>
      <w:pPr>
        <w:spacing w:after="0"/>
        <w:ind w:left="0"/>
        <w:jc w:val="both"/>
      </w:pPr>
      <w:r>
        <w:rPr>
          <w:rFonts w:ascii="Times New Roman"/>
          <w:b w:val="false"/>
          <w:i w:val="false"/>
          <w:color w:val="000000"/>
          <w:sz w:val="28"/>
        </w:rPr>
        <w:t>
      2) 2800000000 (екі миллиард сегіз жүз миллион) теңге сомасындағы негізгі қарызды өтеу мерзімін 2018 жылғы 31 тамыздан 2020 жылғы 31 тамызға өзгерту (167349000 теңге 2018 жылғы тамызда өтеуге жатады);</w:t>
      </w:r>
    </w:p>
    <w:bookmarkEnd w:id="3"/>
    <w:bookmarkStart w:name="z5" w:id="4"/>
    <w:p>
      <w:pPr>
        <w:spacing w:after="0"/>
        <w:ind w:left="0"/>
        <w:jc w:val="both"/>
      </w:pPr>
      <w:r>
        <w:rPr>
          <w:rFonts w:ascii="Times New Roman"/>
          <w:b w:val="false"/>
          <w:i w:val="false"/>
          <w:color w:val="000000"/>
          <w:sz w:val="28"/>
        </w:rPr>
        <w:t xml:space="preserve">
      3) негізгі қарызға өсімпұлды (айыппұлдарды) қосымша келісім жасалған күні капиталдандыру және капиталдандырылған қарызды 2020 жылғы 31 тамызда өтеу.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Қаржы, Еңбек және халықты әлеуметтік қорғау министрліктері және Шығыс Қазақстан облысының әкімдігі кредиттік шартқа тиісті қосымша келісім жасауды қамтамасыз етсін. </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министрлігіне жүктелсін.</w:t>
      </w:r>
    </w:p>
    <w:bookmarkEnd w:id="6"/>
    <w:bookmarkStart w:name="z8" w:id="7"/>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