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d438" w14:textId="33dd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мемлекеттік педагогикалық университеті" коммерциялық емес акционерлік қоғамын құру мәселесі туралы</w:t>
      </w:r>
    </w:p>
    <w:p>
      <w:pPr>
        <w:spacing w:after="0"/>
        <w:ind w:left="0"/>
        <w:jc w:val="both"/>
      </w:pPr>
      <w:r>
        <w:rPr>
          <w:rFonts w:ascii="Times New Roman"/>
          <w:b w:val="false"/>
          <w:i w:val="false"/>
          <w:color w:val="000000"/>
          <w:sz w:val="28"/>
        </w:rPr>
        <w:t>Қазақстан Республикасы Үкіметінің 2018 жылғы 19 қазандағы № 649 қаулысы.</w:t>
      </w:r>
    </w:p>
    <w:p>
      <w:pPr>
        <w:spacing w:after="0"/>
        <w:ind w:left="0"/>
        <w:jc w:val="both"/>
      </w:pPr>
      <w:bookmarkStart w:name="z1" w:id="0"/>
      <w:r>
        <w:rPr>
          <w:rFonts w:ascii="Times New Roman"/>
          <w:b w:val="false"/>
          <w:i w:val="false"/>
          <w:color w:val="000000"/>
          <w:sz w:val="28"/>
        </w:rPr>
        <w:t xml:space="preserve">
      "Коммерциялық емес ұйымдар туралы" 2001 жылғы 16 қаңтардағы Қазақстан Республикасы Заңының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министрлігінің "Оңтүстік Қазақстан мемлекеттік педагогикалық университеті" шаруашылық жүргізу құқығындағы республикалық мемлекеттік кәсіпорны заңнамада белгіленген тәртіппен қайта құру жолымен жарғылық капиталына мемлекет жүз пайыз қатысатын "Оңтүстік Қазақстан мемлекеттік педагогикалық университеті" коммерциялық емес акционерлік қоғамы (бұдан әрі – "ОҚМПУ" КеАҚ) болып қайта ұйымдастырылсын.</w:t>
      </w:r>
    </w:p>
    <w:bookmarkEnd w:id="1"/>
    <w:bookmarkStart w:name="z3" w:id="2"/>
    <w:p>
      <w:pPr>
        <w:spacing w:after="0"/>
        <w:ind w:left="0"/>
        <w:jc w:val="both"/>
      </w:pPr>
      <w:r>
        <w:rPr>
          <w:rFonts w:ascii="Times New Roman"/>
          <w:b w:val="false"/>
          <w:i w:val="false"/>
          <w:color w:val="000000"/>
          <w:sz w:val="28"/>
        </w:rPr>
        <w:t>
      2. "ОҚМПУ" КеАҚ қызметінің негізгі түрлері жоғары, жоғары оқу орнынан кейінгі, техникалық және кәсіптік, ортадан кейінгі және қосымша білім беру саласындағы білім беру қызметтерін көрсету болып айқындалсын.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 Қазақстан Республикасы Білім және ғылым министрлігімен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"ОҚМПУ" КеАҚ жарғысын бекітуді;</w:t>
      </w:r>
    </w:p>
    <w:bookmarkEnd w:id="4"/>
    <w:bookmarkStart w:name="z6" w:id="5"/>
    <w:p>
      <w:pPr>
        <w:spacing w:after="0"/>
        <w:ind w:left="0"/>
        <w:jc w:val="both"/>
      </w:pPr>
      <w:r>
        <w:rPr>
          <w:rFonts w:ascii="Times New Roman"/>
          <w:b w:val="false"/>
          <w:i w:val="false"/>
          <w:color w:val="000000"/>
          <w:sz w:val="28"/>
        </w:rPr>
        <w:t>
      2) басқару органдары құрылғанға дейін "ОҚМПУ" КеАҚ атынан мемлекеттік тіркеу құжаттарына қол қоюға, қаржы-шаруашылық қызметті жүзеге асыруға және үшінші тұлғалар алдында оның мүдделерін білдіруге  уәкілеттік берілген тұлғаны сайлауды; </w:t>
      </w:r>
    </w:p>
    <w:bookmarkEnd w:id="5"/>
    <w:bookmarkStart w:name="z7" w:id="6"/>
    <w:p>
      <w:pPr>
        <w:spacing w:after="0"/>
        <w:ind w:left="0"/>
        <w:jc w:val="both"/>
      </w:pPr>
      <w:r>
        <w:rPr>
          <w:rFonts w:ascii="Times New Roman"/>
          <w:b w:val="false"/>
          <w:i w:val="false"/>
          <w:color w:val="000000"/>
          <w:sz w:val="28"/>
        </w:rPr>
        <w:t>
      3) "ОҚМПУ" КеАҚ Қазақстан Республикасының әділет органдарында мемлекеттік тіркеуді;</w:t>
      </w:r>
    </w:p>
    <w:bookmarkEnd w:id="6"/>
    <w:bookmarkStart w:name="z8" w:id="7"/>
    <w:p>
      <w:pPr>
        <w:spacing w:after="0"/>
        <w:ind w:left="0"/>
        <w:jc w:val="both"/>
      </w:pPr>
      <w:r>
        <w:rPr>
          <w:rFonts w:ascii="Times New Roman"/>
          <w:b w:val="false"/>
          <w:i w:val="false"/>
          <w:color w:val="000000"/>
          <w:sz w:val="28"/>
        </w:rPr>
        <w:t>
      4) "ОҚМПУ" КеАҚ акцияларының мемлекеттік пакетіне иелік ету және пайдалану құқықтарын Қазақстан Республикасы Білім және ғылым министрлігіне беруді;</w:t>
      </w:r>
    </w:p>
    <w:bookmarkEnd w:id="7"/>
    <w:bookmarkStart w:name="z9" w:id="8"/>
    <w:p>
      <w:pPr>
        <w:spacing w:after="0"/>
        <w:ind w:left="0"/>
        <w:jc w:val="both"/>
      </w:pPr>
      <w:r>
        <w:rPr>
          <w:rFonts w:ascii="Times New Roman"/>
          <w:b w:val="false"/>
          <w:i w:val="false"/>
          <w:color w:val="000000"/>
          <w:sz w:val="28"/>
        </w:rPr>
        <w:t>
      5) осы тармақтан туындайтын өзге де шаралар қабылдауды қамтамасыз етсін.</w:t>
      </w:r>
    </w:p>
    <w:bookmarkEnd w:id="8"/>
    <w:bookmarkStart w:name="z10" w:id="9"/>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 пен толықтырулар</w:t>
      </w:r>
      <w:r>
        <w:rPr>
          <w:rFonts w:ascii="Times New Roman"/>
          <w:b w:val="false"/>
          <w:i w:val="false"/>
          <w:color w:val="000000"/>
          <w:sz w:val="28"/>
        </w:rPr>
        <w:t xml:space="preserve"> бекітілсін.</w:t>
      </w:r>
    </w:p>
    <w:bookmarkEnd w:id="9"/>
    <w:bookmarkStart w:name="z11" w:id="10"/>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19 қазандағы</w:t>
            </w:r>
            <w:r>
              <w:br/>
            </w:r>
            <w:r>
              <w:rPr>
                <w:rFonts w:ascii="Times New Roman"/>
                <w:b w:val="false"/>
                <w:i w:val="false"/>
                <w:color w:val="000000"/>
                <w:sz w:val="20"/>
              </w:rPr>
              <w:t>№ 649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 пен толықтырулар</w:t>
      </w:r>
    </w:p>
    <w:bookmarkEnd w:id="11"/>
    <w:bookmarkStart w:name="z14" w:id="12"/>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2"/>
    <w:bookmarkStart w:name="z15" w:id="13"/>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13"/>
    <w:bookmarkStart w:name="z16" w:id="14"/>
    <w:p>
      <w:pPr>
        <w:spacing w:after="0"/>
        <w:ind w:left="0"/>
        <w:jc w:val="both"/>
      </w:pPr>
      <w:r>
        <w:rPr>
          <w:rFonts w:ascii="Times New Roman"/>
          <w:b w:val="false"/>
          <w:i w:val="false"/>
          <w:color w:val="000000"/>
          <w:sz w:val="28"/>
        </w:rPr>
        <w:t>
      мынадай мазмұндағы реттік нөмірі 305-жолмен толықтырылсын:</w:t>
      </w:r>
    </w:p>
    <w:bookmarkEnd w:id="14"/>
    <w:bookmarkStart w:name="z17" w:id="15"/>
    <w:p>
      <w:pPr>
        <w:spacing w:after="0"/>
        <w:ind w:left="0"/>
        <w:jc w:val="both"/>
      </w:pPr>
      <w:r>
        <w:rPr>
          <w:rFonts w:ascii="Times New Roman"/>
          <w:b w:val="false"/>
          <w:i w:val="false"/>
          <w:color w:val="000000"/>
          <w:sz w:val="28"/>
        </w:rPr>
        <w:t>
      "305. "Оңтүстік Қазақстан мемлекеттік педагогикалық университеті" КеАҚ.</w:t>
      </w:r>
    </w:p>
    <w:bookmarkEnd w:id="15"/>
    <w:bookmarkStart w:name="z18" w:id="16"/>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17"/>
    <w:bookmarkStart w:name="z20" w:id="18"/>
    <w:p>
      <w:pPr>
        <w:spacing w:after="0"/>
        <w:ind w:left="0"/>
        <w:jc w:val="both"/>
      </w:pPr>
      <w:r>
        <w:rPr>
          <w:rFonts w:ascii="Times New Roman"/>
          <w:b w:val="false"/>
          <w:i w:val="false"/>
          <w:color w:val="000000"/>
          <w:sz w:val="28"/>
        </w:rPr>
        <w:t>
      "Қазақстан Республикасының Білім және ғылым министрлігі" деген бөлім мынадай мазмұндағы реттік нөмірі 222-33-17-жолмен толықтырылсын:</w:t>
      </w:r>
    </w:p>
    <w:bookmarkEnd w:id="18"/>
    <w:bookmarkStart w:name="z21" w:id="19"/>
    <w:p>
      <w:pPr>
        <w:spacing w:after="0"/>
        <w:ind w:left="0"/>
        <w:jc w:val="both"/>
      </w:pPr>
      <w:r>
        <w:rPr>
          <w:rFonts w:ascii="Times New Roman"/>
          <w:b w:val="false"/>
          <w:i w:val="false"/>
          <w:color w:val="000000"/>
          <w:sz w:val="28"/>
        </w:rPr>
        <w:t>
      "222-33-17 "Оңтүстік Қазақстан мемлекеттік педагогикалық университеті" КеАҚ.".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