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2d15" w14:textId="2c32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1 қарашадағы № 706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"33. Соттардың шешімдері бойынша тиісті жергілікті атқарушы органдардың міндеттемелерін орындау сот атқару құжаттары болған кезде соттардың шешімдері бойынша тиісті жергілікті атқарушы органның міндеттемелерін орындауға арналған облыстардың, республикалық маңызы бар қалалардың, астананың немесе аудандардың (облыстық маңызы бар қалалардың) атқарушы органдарының резервтерінен қамтамасыз етіледі.";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"35. Соттардың шешімдері бойынша тиісті жергілікті атқарушы органның міндеттемелерін орындауға арналған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тиісті жергілікті атқарушы орган шешімінің жобасын заңнамада белгіленген тәртіппен тиісті атқарушы орган дайындайды.</w:t>
      </w:r>
    </w:p>
    <w:bookmarkEnd w:id="4"/>
    <w:bookmarkStart w:name="z8" w:id="5"/>
    <w:p>
      <w:pPr>
        <w:spacing w:after="0"/>
        <w:ind w:left="0"/>
        <w:jc w:val="both"/>
      </w:pPr>
      <w:r>
        <w:rPr>
          <w:rFonts w:ascii="Times New Roman"/>
          <w:b w:val="false"/>
          <w:i w:val="false"/>
          <w:color w:val="000000"/>
          <w:sz w:val="28"/>
        </w:rPr>
        <w:t>
      Бұл ретте соттардың шешімдері бойынша тиісті жергілікті атқарушы органның міндеттемелерін орындауға арналған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шешімнің жобасына заңнамада белгіленген тәртіппен сот актілері мен атқару құжаттарының көшірмелері қоса берілуге тиіс.</w:t>
      </w:r>
    </w:p>
    <w:bookmarkEnd w:id="5"/>
    <w:bookmarkStart w:name="z9" w:id="6"/>
    <w:p>
      <w:pPr>
        <w:spacing w:after="0"/>
        <w:ind w:left="0"/>
        <w:jc w:val="both"/>
      </w:pPr>
      <w:r>
        <w:rPr>
          <w:rFonts w:ascii="Times New Roman"/>
          <w:b w:val="false"/>
          <w:i w:val="false"/>
          <w:color w:val="000000"/>
          <w:sz w:val="28"/>
        </w:rPr>
        <w:t>
      36. Қолма-қол ақша тапшылығы болжамдалған жағдайда облыстық бюджеттер, республикалық маңызы бар қалалар, астана бюджеттерінің қолма-қол ақша тапшылығын жабуға арналған резерв тиісті қаржы жылына арналған республикалық бюджетте облыстық бюджеттерге, республикалық маңызы бар қалалар, астана бюджеттеріне кредит беру үшін көзделеді.</w:t>
      </w:r>
    </w:p>
    <w:bookmarkEnd w:id="6"/>
    <w:bookmarkStart w:name="z10" w:id="7"/>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болжамдалған жағдайда, оны жабуға Қазақстан Республикасы Үкіметінің резервінен кредит беру үшін ақша бөлген кезде облыстардың, республикалық маңызы бар қалалардың, астананың әкімдері бюджетті атқару жөніндегі орталық уәкілетті органға тиісті негіздемелермен және есептеулермен бірге Қазақстан Республикасы Үкіметінің резервінен ақша бөлу туралы өтінішхат ұсынады.</w:t>
      </w:r>
    </w:p>
    <w:bookmarkEnd w:id="7"/>
    <w:bookmarkStart w:name="z11" w:id="8"/>
    <w:p>
      <w:pPr>
        <w:spacing w:after="0"/>
        <w:ind w:left="0"/>
        <w:jc w:val="both"/>
      </w:pPr>
      <w:r>
        <w:rPr>
          <w:rFonts w:ascii="Times New Roman"/>
          <w:b w:val="false"/>
          <w:i w:val="false"/>
          <w:color w:val="000000"/>
          <w:sz w:val="28"/>
        </w:rPr>
        <w:t>
      37. Бюджетті атқару жөніндегі орталық уәкілетті орган ұсынылған өтінішхаттың негізінде, сондай-ақ Қазақстан Республикасы Үкіметінің осыған ұқсас мәселелер бойынша бұрын қабылданған шешімдеріне және облыстық бюджеттерге, республикалық маңызы бар қалалардың, астананың бюджеттеріне бұрын берілген кредиттер туралы деректерге сүйене отырып, облыстық бюджеттердің, республикалық маңызы бар қалалар, астана бюджеттерінің қолма-қол ақша тапшылығы болжамдалған жағдайда, оларды жабуға Қазақстан Республикасы Үкіметінің резервінен ақша бөлудің мүмкіндігі не мүмкін еместігі туралы қорытынды береді.</w:t>
      </w:r>
    </w:p>
    <w:bookmarkEnd w:id="8"/>
    <w:bookmarkStart w:name="z12" w:id="9"/>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болжамданған жағдайда, оны жабуға Қазақстан Республикасы Үкіметінің резервінен кредит беру үшін ақша бөлген кезде:</w:t>
      </w:r>
    </w:p>
    <w:bookmarkEnd w:id="9"/>
    <w:bookmarkStart w:name="z13" w:id="10"/>
    <w:p>
      <w:pPr>
        <w:spacing w:after="0"/>
        <w:ind w:left="0"/>
        <w:jc w:val="both"/>
      </w:pPr>
      <w:r>
        <w:rPr>
          <w:rFonts w:ascii="Times New Roman"/>
          <w:b w:val="false"/>
          <w:i w:val="false"/>
          <w:color w:val="000000"/>
          <w:sz w:val="28"/>
        </w:rPr>
        <w:t>
      1) облыстық бюджеттерге, республикалық маңызы бар қалалар, астана бюджеттеріне кредит беру үшін ағымдағы қаржы жылына арналған республикалық бюджетте көзделген соманың болуы;</w:t>
      </w:r>
    </w:p>
    <w:bookmarkEnd w:id="10"/>
    <w:bookmarkStart w:name="z14" w:id="11"/>
    <w:p>
      <w:pPr>
        <w:spacing w:after="0"/>
        <w:ind w:left="0"/>
        <w:jc w:val="both"/>
      </w:pPr>
      <w:r>
        <w:rPr>
          <w:rFonts w:ascii="Times New Roman"/>
          <w:b w:val="false"/>
          <w:i w:val="false"/>
          <w:color w:val="000000"/>
          <w:sz w:val="28"/>
        </w:rPr>
        <w:t>
      2) бөлінетін ақшаның мәслихаттардың шешімдерімен бекітілген және облыстық бюджетке, республикалық маңызы бар қала, астана бюджетіне ағымдағы түсімдермен және белгілі бір есепті кезеңде облыстық бюджеттің, республикалық маңызы бар қала, астана бюджеттерінің тапшылығын қаржыландырумен қамтамасыз етілмеген облыстық бюджеттердің, республикалық маңызы бар қалалар, астана бюджеттерінің шығыстарын қаржыландыруға жіберілуі;</w:t>
      </w:r>
    </w:p>
    <w:bookmarkEnd w:id="11"/>
    <w:bookmarkStart w:name="z15" w:id="12"/>
    <w:p>
      <w:pPr>
        <w:spacing w:after="0"/>
        <w:ind w:left="0"/>
        <w:jc w:val="both"/>
      </w:pPr>
      <w:r>
        <w:rPr>
          <w:rFonts w:ascii="Times New Roman"/>
          <w:b w:val="false"/>
          <w:i w:val="false"/>
          <w:color w:val="000000"/>
          <w:sz w:val="28"/>
        </w:rPr>
        <w:t>
      3) жергілікті атқарушы органдардың республикалық бюджеттен бұрын берілген кредиттер бойынша берешегінің болмауы;</w:t>
      </w:r>
    </w:p>
    <w:bookmarkEnd w:id="12"/>
    <w:bookmarkStart w:name="z16" w:id="13"/>
    <w:p>
      <w:pPr>
        <w:spacing w:after="0"/>
        <w:ind w:left="0"/>
        <w:jc w:val="both"/>
      </w:pPr>
      <w:r>
        <w:rPr>
          <w:rFonts w:ascii="Times New Roman"/>
          <w:b w:val="false"/>
          <w:i w:val="false"/>
          <w:color w:val="000000"/>
          <w:sz w:val="28"/>
        </w:rPr>
        <w:t>
      4) бөлінетін кредит сомасы бюджетті атқару жөніндегі уәкілетті органмен келісу бойынша мемлекеттік жоспарлау жөніндегі орталық уәкілетті орган тиісті қаржы жылына белгілеген жергілікті атқарушы орган борышының лимитінен асып түсуге әкеп соқтырмауы тиіс;</w:t>
      </w:r>
    </w:p>
    <w:bookmarkEnd w:id="13"/>
    <w:bookmarkStart w:name="z17" w:id="14"/>
    <w:p>
      <w:pPr>
        <w:spacing w:after="0"/>
        <w:ind w:left="0"/>
        <w:jc w:val="both"/>
      </w:pPr>
      <w:r>
        <w:rPr>
          <w:rFonts w:ascii="Times New Roman"/>
          <w:b w:val="false"/>
          <w:i w:val="false"/>
          <w:color w:val="000000"/>
          <w:sz w:val="28"/>
        </w:rPr>
        <w:t>
      5) өтініш жасау сәтінде қолма-қол ақшаны бақылау шотында жергілікті бюджеттің тиісті қаржы жылына арналған шығыстарының бекітілген (нақтыланған, түзетілген) көлемінің бір пайызынан аспайтын қалдықтың болуы (жоғары тұрған бюджеттен нысаналы трансферттер мен бюджеттік кредиттер есебінен қаржыландырылатын бюджеттік бағдарламалар бойынша шығыстар ескерілмей) міндетті шарттар болып табылады.";</w:t>
      </w:r>
    </w:p>
    <w:bookmarkEnd w:id="14"/>
    <w:bookmarkStart w:name="z18" w:id="15"/>
    <w:p>
      <w:pPr>
        <w:spacing w:after="0"/>
        <w:ind w:left="0"/>
        <w:jc w:val="both"/>
      </w:pPr>
      <w:r>
        <w:rPr>
          <w:rFonts w:ascii="Times New Roman"/>
          <w:b w:val="false"/>
          <w:i w:val="false"/>
          <w:color w:val="000000"/>
          <w:sz w:val="28"/>
        </w:rPr>
        <w:t>
      38-тармақтың төртінші бөлігі мынадай редакцияда жазылсын:</w:t>
      </w:r>
    </w:p>
    <w:bookmarkEnd w:id="15"/>
    <w:bookmarkStart w:name="z19" w:id="16"/>
    <w:p>
      <w:pPr>
        <w:spacing w:after="0"/>
        <w:ind w:left="0"/>
        <w:jc w:val="both"/>
      </w:pPr>
      <w:r>
        <w:rPr>
          <w:rFonts w:ascii="Times New Roman"/>
          <w:b w:val="false"/>
          <w:i w:val="false"/>
          <w:color w:val="000000"/>
          <w:sz w:val="28"/>
        </w:rPr>
        <w:t>
      "Жергілікті атқарушы органдардың облыстық бюджеттердің, республикалық маңызы бар қалалар, астана бюджеттерінің қолма-қол ақша тапшылығын жабуға ағымдағы қаржы жылынан асатын мерзімге қарыз алуы бюджетке түсетін түсімдер бойынша тиісті жергілікті бюджетті нақтылау арқылы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"39. Облыс, республикалық маңызы бар қала, астана әкімінің өтінішхаты бойынша оң қорытынды болған кезде бюджетті атқару жөніндегі орталық уәкілетті орган Қазақстан Республикасы Үкіметінің резервінен облыстық бюджеттердің, республикалық маңызы бар қалалар, астана бюджеттерінің қолма-қол ақша тапшылығын жабуға кредит беру үшін ақша бөлу туралы Қазақстан Республикасы Үкіметі шешімінің жобасын Қазақстан Республикасы Үкіметінің қарауына енгізеді.</w:t>
      </w:r>
    </w:p>
    <w:bookmarkEnd w:id="17"/>
    <w:bookmarkStart w:name="z22" w:id="18"/>
    <w:p>
      <w:pPr>
        <w:spacing w:after="0"/>
        <w:ind w:left="0"/>
        <w:jc w:val="both"/>
      </w:pPr>
      <w:r>
        <w:rPr>
          <w:rFonts w:ascii="Times New Roman"/>
          <w:b w:val="false"/>
          <w:i w:val="false"/>
          <w:color w:val="000000"/>
          <w:sz w:val="28"/>
        </w:rPr>
        <w:t>
      Қазақстан Республикасы Үкіметінің резервінен ақша бөлінген жағдайда Қазақстан Республикасы Үкіметінің шешімінде қолма-қол ақша тапшылығын жабуға облыстық бюджеттердің, республикалық маңызы бар қалалар, астана бюджеттеріне кредит берудің нақты мерзімі және кредитті өтеудің жылдар бойынша бөлінген кестесі көрсетіледі.".</w:t>
      </w:r>
    </w:p>
    <w:bookmarkEnd w:id="18"/>
    <w:bookmarkStart w:name="z23" w:id="19"/>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