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797c" w14:textId="ab97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Сингапур Республикасының Үкіметі арасындағы дипломатиялық, қызметтік және ресми паспорттардың иелерін визалық талаптардан өзара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16 қарашадағы № 762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Сингапур Республикасының Үкіметі арасындағы дипломатиялық, қызметтік және ресми паспорттардың иелерін визалық талаптардан өзара босату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Сингапур Республикасындағы Төтенше және Өкілетті Елшісі Үсен Әбдіқадырұлы Сүлейменге Қазақстан Республикасының Үкіметі мен Сингапур Республикасының Үкіметі арасындағы дипломатиялық, қызметтік және ресми паспорттардың иелерін визалық талаптардан өзара босату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762 қаулысымен</w:t>
            </w:r>
            <w:r>
              <w:br/>
            </w:r>
            <w:r>
              <w:rPr>
                <w:rFonts w:ascii="Times New Roman"/>
                <w:b w:val="false"/>
                <w:i w:val="false"/>
                <w:color w:val="000000"/>
                <w:sz w:val="20"/>
              </w:rPr>
              <w:t>мақұлданған</w:t>
            </w:r>
          </w:p>
        </w:tc>
      </w:tr>
    </w:tbl>
    <w:bookmarkStart w:name="z6" w:id="4"/>
    <w:p>
      <w:pPr>
        <w:spacing w:after="0"/>
        <w:ind w:left="0"/>
        <w:jc w:val="left"/>
      </w:pPr>
      <w:r>
        <w:rPr>
          <w:rFonts w:ascii="Times New Roman"/>
          <w:b/>
          <w:i w:val="false"/>
          <w:color w:val="000000"/>
        </w:rPr>
        <w:t xml:space="preserve"> Қазақстан Республикасының Үкіметі мен Сингапур Республикасының Үкіметі арасындағы дипломатиялық, қызметтік және ресми паспорттардың иелерін визалық талаптардан өзара босату туралы келісім</w:t>
      </w:r>
    </w:p>
    <w:bookmarkEnd w:id="4"/>
    <w:bookmarkStart w:name="z7" w:id="5"/>
    <w:p>
      <w:pPr>
        <w:spacing w:after="0"/>
        <w:ind w:left="0"/>
        <w:jc w:val="both"/>
      </w:pPr>
      <w:r>
        <w:rPr>
          <w:rFonts w:ascii="Times New Roman"/>
          <w:b w:val="false"/>
          <w:i w:val="false"/>
          <w:color w:val="000000"/>
          <w:sz w:val="28"/>
        </w:rPr>
        <w:t>
      Бұдан әрі бірлесіп "Тараптар" және жеке-жеке "Тарап" деп аталатын Қазақстан Республикасының Үкіметі мен Сингапур Республикасының Үкіметі,</w:t>
      </w:r>
    </w:p>
    <w:bookmarkEnd w:id="5"/>
    <w:p>
      <w:pPr>
        <w:spacing w:after="0"/>
        <w:ind w:left="0"/>
        <w:jc w:val="both"/>
      </w:pPr>
      <w:r>
        <w:rPr>
          <w:rFonts w:ascii="Times New Roman"/>
          <w:b w:val="false"/>
          <w:i w:val="false"/>
          <w:color w:val="000000"/>
          <w:sz w:val="28"/>
        </w:rPr>
        <w:t>
      екіжақты қарым-қатынастарды одан әрі кеңейтуге ниет білдіре отырып,</w:t>
      </w:r>
    </w:p>
    <w:p>
      <w:pPr>
        <w:spacing w:after="0"/>
        <w:ind w:left="0"/>
        <w:jc w:val="both"/>
      </w:pPr>
      <w:r>
        <w:rPr>
          <w:rFonts w:ascii="Times New Roman"/>
          <w:b w:val="false"/>
          <w:i w:val="false"/>
          <w:color w:val="000000"/>
          <w:sz w:val="28"/>
        </w:rPr>
        <w:t>
      Тараптар мемлекеттерінің жарамды дипломатиялық, қызметтік және ресми паспорттар иелерінің сапарларын жеңілдетуге ұмтыла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Бір Тарап мемлекетінің жарамды дипломатиялық, қызметтік және ресми паспорттары бар азаматтары келуді жұмысқа орналасу, оқу немесе басқа да ақы төленетін қызметті жүзеге асыру мақсатында пайдаланбау шартымен, екінші Тарап мемлекетінің аумағына кірген күннен бастап күнтізбелік 30 (отыз) күннен аспайтын мерзімге визасыз кіре алады, одан шыға алады және онда бола алады.</w:t>
      </w:r>
    </w:p>
    <w:bookmarkEnd w:id="6"/>
    <w:p>
      <w:pPr>
        <w:spacing w:after="0"/>
        <w:ind w:left="0"/>
        <w:jc w:val="both"/>
      </w:pPr>
      <w:r>
        <w:rPr>
          <w:rFonts w:ascii="Times New Roman"/>
          <w:b/>
          <w:i w:val="false"/>
          <w:color w:val="000000"/>
          <w:sz w:val="28"/>
        </w:rPr>
        <w:t>2-бап</w:t>
      </w:r>
    </w:p>
    <w:bookmarkStart w:name="z11" w:id="7"/>
    <w:p>
      <w:pPr>
        <w:spacing w:after="0"/>
        <w:ind w:left="0"/>
        <w:jc w:val="both"/>
      </w:pPr>
      <w:r>
        <w:rPr>
          <w:rFonts w:ascii="Times New Roman"/>
          <w:b w:val="false"/>
          <w:i w:val="false"/>
          <w:color w:val="000000"/>
          <w:sz w:val="28"/>
        </w:rPr>
        <w:t>
      Екінші Тарап мемлекетінің аумағына күнтізбелік 30 (отыз) күннен артық мерзімге немесе жұмысқа орналасу, оқу немесе басқа да ақы төленетін қызметті жүзеге асыру мақсатында кіруге және онда болуға ниеттенген жарамды дипломатиялық, қызметтік және ресми паспорттары бар бір Тарап мемлекетінің азаматгары, басқа Тарап мемлекетінің аумағына келгенге дейін кіру визасын немесе тиісті рұқсат алады.</w:t>
      </w:r>
    </w:p>
    <w:bookmarkEnd w:id="7"/>
    <w:p>
      <w:pPr>
        <w:spacing w:after="0"/>
        <w:ind w:left="0"/>
        <w:jc w:val="both"/>
      </w:pPr>
      <w:r>
        <w:rPr>
          <w:rFonts w:ascii="Times New Roman"/>
          <w:b/>
          <w:i w:val="false"/>
          <w:color w:val="000000"/>
          <w:sz w:val="28"/>
        </w:rPr>
        <w:t>3-бап</w:t>
      </w:r>
    </w:p>
    <w:bookmarkStart w:name="z13" w:id="8"/>
    <w:p>
      <w:pPr>
        <w:spacing w:after="0"/>
        <w:ind w:left="0"/>
        <w:jc w:val="both"/>
      </w:pPr>
      <w:r>
        <w:rPr>
          <w:rFonts w:ascii="Times New Roman"/>
          <w:b w:val="false"/>
          <w:i w:val="false"/>
          <w:color w:val="000000"/>
          <w:sz w:val="28"/>
        </w:rPr>
        <w:t>
      1. Бір Тараптың жарамды дипломатиялық, қызметтік және ресми паспорттары бар, өз мемлекетінің дипломатиялық өкілдіктерінде және/немесе консулдық мекемелерінде аккредиттелген немесе екінші Тарап мемлекетінің аумағында орналасқан халықаралық ұйымдардың жанында аккредиттелген азаматтары қабылдаушы мемлекеттің аумағына бүкіл аккредиттеу мерзімі ішінде визасыз кіре алады және онда бола алады. Жіберуші мемлекеттің Үкіметі осы бапта көрсетілген азаматтар туралы деректерді қабылдаушы мемлекеттің Үкіметіне олар келгеннен кейін күнтізбелік 30 (отыз) күн ішінде ұсынады. Олардың отбасы мүшелерінің жарамды дипломатиялық, қызметтік және ресми паспорттарды иеленуші болып табылуы және осы тұлғалармен бірге тұруы шартымен, олардың отбасы мүшелеріне де осыған ұқсас рәсімдер қолданылады. "Отбасы мүшесі" термині осындай тұлғаның күйеуін/жұбайын және олардың үйленбеген/тұрмыс құрмаған 21 (жиырма бір) жасқа дейінгі балаларын білдіреді.</w:t>
      </w:r>
    </w:p>
    <w:bookmarkEnd w:id="8"/>
    <w:bookmarkStart w:name="z14" w:id="9"/>
    <w:p>
      <w:pPr>
        <w:spacing w:after="0"/>
        <w:ind w:left="0"/>
        <w:jc w:val="both"/>
      </w:pPr>
      <w:r>
        <w:rPr>
          <w:rFonts w:ascii="Times New Roman"/>
          <w:b w:val="false"/>
          <w:i w:val="false"/>
          <w:color w:val="000000"/>
          <w:sz w:val="28"/>
        </w:rPr>
        <w:t>
      2. Жарамды дипломатиялық, қызметтік және ресми паспорттары бар бір Тарап мемлекетінің азаматтары екінші Тарап мемлекетінің аумағында болған уақытта өз паспорттарын жоғалтқан жағдайда, қабылдаушы мемлекеттің құзыретті органдарын дереу хабардар етеді. Мұндай органдар жоғалту туралы хабарламаны растайтын анықтаманы немесе құжатты тегін береді. Осындай анықтама немесе құжат негізінде тиісті мемлекеттің дипломатиялық өкілдігі немесе консулдық мекемесі жаңа жол жүру құжатын береді.</w:t>
      </w:r>
    </w:p>
    <w:bookmarkEnd w:id="9"/>
    <w:p>
      <w:pPr>
        <w:spacing w:after="0"/>
        <w:ind w:left="0"/>
        <w:jc w:val="both"/>
      </w:pPr>
      <w:r>
        <w:rPr>
          <w:rFonts w:ascii="Times New Roman"/>
          <w:b/>
          <w:i w:val="false"/>
          <w:color w:val="000000"/>
          <w:sz w:val="28"/>
        </w:rPr>
        <w:t>4-бап</w:t>
      </w:r>
    </w:p>
    <w:bookmarkStart w:name="z16" w:id="10"/>
    <w:p>
      <w:pPr>
        <w:spacing w:after="0"/>
        <w:ind w:left="0"/>
        <w:jc w:val="both"/>
      </w:pPr>
      <w:r>
        <w:rPr>
          <w:rFonts w:ascii="Times New Roman"/>
          <w:b w:val="false"/>
          <w:i w:val="false"/>
          <w:color w:val="000000"/>
          <w:sz w:val="28"/>
        </w:rPr>
        <w:t>
      Жарамды дипломатиялық, қызметтік және ресми паспорттары бар бір Тарап мемлекетінің азаматтары екінші Тарап мемлекетінің аумағына екінші Тарап мемлекетінің биліктері кіруге және одан шығуға арналған пункттер ретінде тиісті түрде анықтаған белгіленген бақылау-өткізу пункттері, әуежайлар немесе теңіз порттары арқылы кіреді және шығады.</w:t>
      </w:r>
    </w:p>
    <w:bookmarkEnd w:id="10"/>
    <w:p>
      <w:pPr>
        <w:spacing w:after="0"/>
        <w:ind w:left="0"/>
        <w:jc w:val="both"/>
      </w:pPr>
      <w:r>
        <w:rPr>
          <w:rFonts w:ascii="Times New Roman"/>
          <w:b/>
          <w:i w:val="false"/>
          <w:color w:val="000000"/>
          <w:sz w:val="28"/>
        </w:rPr>
        <w:t>5-бап</w:t>
      </w:r>
    </w:p>
    <w:bookmarkStart w:name="z18" w:id="11"/>
    <w:p>
      <w:pPr>
        <w:spacing w:after="0"/>
        <w:ind w:left="0"/>
        <w:jc w:val="both"/>
      </w:pPr>
      <w:r>
        <w:rPr>
          <w:rFonts w:ascii="Times New Roman"/>
          <w:b w:val="false"/>
          <w:i w:val="false"/>
          <w:color w:val="000000"/>
          <w:sz w:val="28"/>
        </w:rPr>
        <w:t>
      1961 жылғы Дипломатиялық қатынастар туралы Вена конвенциясының және 1963 жылғы Консулдық қатынастар туралы Вена конвенциясының ережелеріне нұқсан келтірмей, жарамды дипломатиялық, қызметтік және ресми паспорттары бар бір Тарап мемлекетінің азаматтары екінші Тарап мемлекетінің аумағында болған кезеңде сол Тарап мемлекетінің заңнамасын құрметтеуге тиіс.</w:t>
      </w:r>
    </w:p>
    <w:bookmarkEnd w:id="11"/>
    <w:p>
      <w:pPr>
        <w:spacing w:after="0"/>
        <w:ind w:left="0"/>
        <w:jc w:val="both"/>
      </w:pPr>
      <w:r>
        <w:rPr>
          <w:rFonts w:ascii="Times New Roman"/>
          <w:b/>
          <w:i w:val="false"/>
          <w:color w:val="000000"/>
          <w:sz w:val="28"/>
        </w:rPr>
        <w:t>6-бап</w:t>
      </w:r>
    </w:p>
    <w:bookmarkStart w:name="z20" w:id="12"/>
    <w:p>
      <w:pPr>
        <w:spacing w:after="0"/>
        <w:ind w:left="0"/>
        <w:jc w:val="both"/>
      </w:pPr>
      <w:r>
        <w:rPr>
          <w:rFonts w:ascii="Times New Roman"/>
          <w:b w:val="false"/>
          <w:i w:val="false"/>
          <w:color w:val="000000"/>
          <w:sz w:val="28"/>
        </w:rPr>
        <w:t>
      Егер жарамды дипломатиялық, қызметтік және ресми паспорттары бар екінші Тарап мемлекетінің кез келген азаматы қолайсыз деп танылса, Тараптардың әрқайсысы себебін керсетпей, өз мемлекетінің аумағына мұндай тұлғаның келуінен бас тарту немесе болу мерзімін тоқтату өз құқығын өзіне қалдырады.</w:t>
      </w:r>
    </w:p>
    <w:bookmarkEnd w:id="12"/>
    <w:p>
      <w:pPr>
        <w:spacing w:after="0"/>
        <w:ind w:left="0"/>
        <w:jc w:val="both"/>
      </w:pPr>
      <w:r>
        <w:rPr>
          <w:rFonts w:ascii="Times New Roman"/>
          <w:b/>
          <w:i w:val="false"/>
          <w:color w:val="000000"/>
          <w:sz w:val="28"/>
        </w:rPr>
        <w:t>7-бап</w:t>
      </w:r>
    </w:p>
    <w:bookmarkStart w:name="z22" w:id="13"/>
    <w:p>
      <w:pPr>
        <w:spacing w:after="0"/>
        <w:ind w:left="0"/>
        <w:jc w:val="both"/>
      </w:pPr>
      <w:r>
        <w:rPr>
          <w:rFonts w:ascii="Times New Roman"/>
          <w:b w:val="false"/>
          <w:i w:val="false"/>
          <w:color w:val="000000"/>
          <w:sz w:val="28"/>
        </w:rPr>
        <w:t xml:space="preserve">
      1. Тараптардың әрқайсысы ұлттық қауіпсіздікті, қоғамдық төртіші немесе қоғамдық денсаулықты қамтамасыз ету мақсатында осы </w:t>
      </w:r>
      <w:r>
        <w:rPr>
          <w:rFonts w:ascii="Times New Roman"/>
          <w:b w:val="false"/>
          <w:i w:val="false"/>
          <w:color w:val="000000"/>
          <w:sz w:val="28"/>
        </w:rPr>
        <w:t>Келісімнің</w:t>
      </w:r>
      <w:r>
        <w:rPr>
          <w:rFonts w:ascii="Times New Roman"/>
          <w:b w:val="false"/>
          <w:i w:val="false"/>
          <w:color w:val="000000"/>
          <w:sz w:val="28"/>
        </w:rPr>
        <w:t xml:space="preserve"> қолданысын уақытша, ішінара немесе толық тоқтата тұра алады. Оның тоқтатып қойылғаны және алып тасталғаны туралы екінші Тарап дипломатиялық арналар арқылы жазбаша түрде дереу хабардар етіледі. Мұндай тоқтата тұру екінші Тарап осындай хабарламаны дипломатиялық арналар арқылы алғаннан кейін бірден күшіне енеді.</w:t>
      </w:r>
    </w:p>
    <w:bookmarkEnd w:id="13"/>
    <w:bookmarkStart w:name="z23" w:id="14"/>
    <w:p>
      <w:pPr>
        <w:spacing w:after="0"/>
        <w:ind w:left="0"/>
        <w:jc w:val="both"/>
      </w:pPr>
      <w:r>
        <w:rPr>
          <w:rFonts w:ascii="Times New Roman"/>
          <w:b w:val="false"/>
          <w:i w:val="false"/>
          <w:color w:val="000000"/>
          <w:sz w:val="28"/>
        </w:rPr>
        <w:t>
      2. Осы Келісімнің қолданысын тоқтата тұру бір Тарап мемлекетінің екінші Тарап мемлекетінің аумағында осы Келісімнің қолданысын тоқтата тұру кезінде визадан босатылған азаматтарының құқықтық жағдайына әсер етпейді.</w:t>
      </w:r>
    </w:p>
    <w:bookmarkEnd w:id="14"/>
    <w:p>
      <w:pPr>
        <w:spacing w:after="0"/>
        <w:ind w:left="0"/>
        <w:jc w:val="both"/>
      </w:pPr>
      <w:r>
        <w:rPr>
          <w:rFonts w:ascii="Times New Roman"/>
          <w:b/>
          <w:i w:val="false"/>
          <w:color w:val="000000"/>
          <w:sz w:val="28"/>
        </w:rPr>
        <w:t>8-бап</w:t>
      </w:r>
    </w:p>
    <w:bookmarkStart w:name="z25" w:id="15"/>
    <w:p>
      <w:pPr>
        <w:spacing w:after="0"/>
        <w:ind w:left="0"/>
        <w:jc w:val="both"/>
      </w:pPr>
      <w:r>
        <w:rPr>
          <w:rFonts w:ascii="Times New Roman"/>
          <w:b w:val="false"/>
          <w:i w:val="false"/>
          <w:color w:val="000000"/>
          <w:sz w:val="28"/>
        </w:rPr>
        <w:t>
      Тараптар осы Келісім күшіне енетін күнге дейін күнтізбелік 30 (отыз) күннен кешіктірмей дипломатиялық арналар арқылы жарамды дипломатиялық, қызметтік және ресми паспорттардың үлгілерімен, сондай-ақ осы құжаттардың сипаттамаларымен алмасады. Егер Тараптардың бірі осы Келісім күшіне енген күнінен кейін дипломатиялық, қызметтік және ресми паспорттарға өзгерістер енгізетін болса, осы Тарап аталған құжаттардың үлгілерін олар қолданысқа енгізілетін кезге дейін күнтізбелік 30 (отыз) күннен кешіктірмей дипломатиялық арналар арқылы екінші Тарапқа жолдайды.</w:t>
      </w:r>
    </w:p>
    <w:bookmarkEnd w:id="15"/>
    <w:p>
      <w:pPr>
        <w:spacing w:after="0"/>
        <w:ind w:left="0"/>
        <w:jc w:val="both"/>
      </w:pPr>
      <w:r>
        <w:rPr>
          <w:rFonts w:ascii="Times New Roman"/>
          <w:b/>
          <w:i w:val="false"/>
          <w:color w:val="000000"/>
          <w:sz w:val="28"/>
        </w:rPr>
        <w:t>9-бап</w:t>
      </w:r>
    </w:p>
    <w:bookmarkStart w:name="z27" w:id="16"/>
    <w:p>
      <w:pPr>
        <w:spacing w:after="0"/>
        <w:ind w:left="0"/>
        <w:jc w:val="both"/>
      </w:pPr>
      <w:r>
        <w:rPr>
          <w:rFonts w:ascii="Times New Roman"/>
          <w:b w:val="false"/>
          <w:i w:val="false"/>
          <w:color w:val="000000"/>
          <w:sz w:val="28"/>
        </w:rPr>
        <w:t>
      1. Тараптардың өзара келісуі бойынша осы Келісімге өзгерістер мен толықтырулар енгізілуі мүмкін.</w:t>
      </w:r>
    </w:p>
    <w:bookmarkEnd w:id="16"/>
    <w:bookmarkStart w:name="z28" w:id="17"/>
    <w:p>
      <w:pPr>
        <w:spacing w:after="0"/>
        <w:ind w:left="0"/>
        <w:jc w:val="both"/>
      </w:pPr>
      <w:r>
        <w:rPr>
          <w:rFonts w:ascii="Times New Roman"/>
          <w:b w:val="false"/>
          <w:i w:val="false"/>
          <w:color w:val="000000"/>
          <w:sz w:val="28"/>
        </w:rPr>
        <w:t xml:space="preserve">
      2. Мұндай өзгерістер мен толықтырулар осы Келісімнің ажырамас бөліктері болып табылады, олар қосымша хаттамалармен ресімделеді және осы Келісімнің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17"/>
    <w:p>
      <w:pPr>
        <w:spacing w:after="0"/>
        <w:ind w:left="0"/>
        <w:jc w:val="both"/>
      </w:pPr>
      <w:r>
        <w:rPr>
          <w:rFonts w:ascii="Times New Roman"/>
          <w:b/>
          <w:i w:val="false"/>
          <w:color w:val="000000"/>
          <w:sz w:val="28"/>
        </w:rPr>
        <w:t>10-бап</w:t>
      </w:r>
    </w:p>
    <w:bookmarkStart w:name="z30" w:id="18"/>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мен даулар Тараптар арасындағы консультациялар және келіссөздер жолымен шешіледі.</w:t>
      </w:r>
    </w:p>
    <w:bookmarkEnd w:id="18"/>
    <w:p>
      <w:pPr>
        <w:spacing w:after="0"/>
        <w:ind w:left="0"/>
        <w:jc w:val="both"/>
      </w:pPr>
      <w:r>
        <w:rPr>
          <w:rFonts w:ascii="Times New Roman"/>
          <w:b/>
          <w:i w:val="false"/>
          <w:color w:val="000000"/>
          <w:sz w:val="28"/>
        </w:rPr>
        <w:t>11-бап</w:t>
      </w:r>
    </w:p>
    <w:bookmarkStart w:name="z32" w:id="19"/>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19"/>
    <w:bookmarkStart w:name="z33" w:id="20"/>
    <w:p>
      <w:pPr>
        <w:spacing w:after="0"/>
        <w:ind w:left="0"/>
        <w:jc w:val="both"/>
      </w:pPr>
      <w:r>
        <w:rPr>
          <w:rFonts w:ascii="Times New Roman"/>
          <w:b w:val="false"/>
          <w:i w:val="false"/>
          <w:color w:val="000000"/>
          <w:sz w:val="28"/>
        </w:rPr>
        <w:t>
      2. Осы Келісім белгіленбеген мерзімге дейін күшінде қалады. Тараптардың кез келгені екінші Тарапқа дипломатиялық арналар арқылы өзінің Келісімнің қолданысын тоқтату шешімі туралы жазбаша хабарлама жіберу арқылы осы Келісімнің қолданысын тоқтата алады. Мұндай жағдайда осы Келісімнің қолданысы осындай хабарлама алынған күннен бастап күнтізбелік 30 (отыз) күн өткеннен кейін тоқтатылады.</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201 __ жылғы "___" __________ ____________ қаласында әрқайсысы қазақ және ағылшын тілдерінде 2 (екі) данада жасалды, әрі барлық мәтіндердің күші бірдей. Келіспеушіліктер туындаған жағдайда, Тараптар ағылшын тіліндегі мәтінге жүгінеді.</w:t>
      </w:r>
    </w:p>
    <w:bookmarkEnd w:id="2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Сингапур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