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a0f2" w14:textId="1b2a0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медициналық сақтандыру қорына трансферттерді беру қағидаларын бекіту туралы" Қазақстан Республикасы Үкіметінің 2017 жылғы 8 қыркүйектегі № 554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13 желтоқсандағы № 829 қаулысы. Күші жойылды - Қазақстан Республикасы Үкіметінің 2023 жылғы 29 тамыздағы № 731 қаулысымен</w:t>
      </w:r>
    </w:p>
    <w:p>
      <w:pPr>
        <w:spacing w:after="0"/>
        <w:ind w:left="0"/>
        <w:jc w:val="both"/>
      </w:pPr>
      <w:r>
        <w:rPr>
          <w:rFonts w:ascii="Times New Roman"/>
          <w:b w:val="false"/>
          <w:i w:val="false"/>
          <w:color w:val="ff0000"/>
          <w:sz w:val="28"/>
        </w:rPr>
        <w:t xml:space="preserve">
      Ескерту. Күші жойылды – ҚР Үкіметінің 29.08.2023 </w:t>
      </w:r>
      <w:r>
        <w:rPr>
          <w:rFonts w:ascii="Times New Roman"/>
          <w:b w:val="false"/>
          <w:i w:val="false"/>
          <w:color w:val="ff0000"/>
          <w:sz w:val="28"/>
        </w:rPr>
        <w:t>№ 731</w:t>
      </w:r>
      <w:r>
        <w:rPr>
          <w:rFonts w:ascii="Times New Roman"/>
          <w:b w:val="false"/>
          <w:i w:val="false"/>
          <w:color w:val="ff0000"/>
          <w:sz w:val="28"/>
        </w:rPr>
        <w:t xml:space="preserve"> (02.03.2024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"Әлеуметтік медициналық сақтандыру қорына трансферттерді беру қағидаларын бекіту туралы" Қазақстан Республикасы Үкіметінің 2017 жылғы 8 қыркүйектегі № 554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2017 ж., № 40-41, 278-құжат)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Әлеуметтік медициналық сақтандыру қорына трансферттерді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бірінші бөлік мынадай редакцияда жазылсын:</w:t>
      </w:r>
    </w:p>
    <w:bookmarkEnd w:id="3"/>
    <w:bookmarkStart w:name="z6" w:id="4"/>
    <w:p>
      <w:pPr>
        <w:spacing w:after="0"/>
        <w:ind w:left="0"/>
        <w:jc w:val="both"/>
      </w:pPr>
      <w:r>
        <w:rPr>
          <w:rFonts w:ascii="Times New Roman"/>
          <w:b w:val="false"/>
          <w:i w:val="false"/>
          <w:color w:val="000000"/>
          <w:sz w:val="28"/>
        </w:rPr>
        <w:t>
      "5. Уәкілетті орган ТМККК шеңберінде көрсетілетін қызметтер үшін және МӘМС жүйесінде әскери қызметшілерге, арнаулы мемлекеттік және құқық қорғау органдарының қызметкерлеріне медициналық көмек көрсеткені үшін денсаулық сақтау субъектілерінің көрсетілетін қызметтеріне ақы төлеуге берілетін трансферттерді аударуды қордың қазынашылықтағы қолма-қол ақшаны бақылау шотына ағымдағы айдың алғашқы бес жұмыс күні ішінде (желтоқсан айыда 20-күнге дейін) төлемдер бойынша жеке қаржыландыру жоспарының сомалары шегінде ай сайын жүзеге асырады.";</w:t>
      </w:r>
    </w:p>
    <w:bookmarkEnd w:id="4"/>
    <w:bookmarkStart w:name="z7" w:id="5"/>
    <w:p>
      <w:pPr>
        <w:spacing w:after="0"/>
        <w:ind w:left="0"/>
        <w:jc w:val="both"/>
      </w:pPr>
      <w:r>
        <w:rPr>
          <w:rFonts w:ascii="Times New Roman"/>
          <w:b w:val="false"/>
          <w:i w:val="false"/>
          <w:color w:val="000000"/>
          <w:sz w:val="28"/>
        </w:rPr>
        <w:t>
      төртінші бөлік мынадай редакцияда жазылсын:</w:t>
      </w:r>
    </w:p>
    <w:bookmarkEnd w:id="5"/>
    <w:bookmarkStart w:name="z8" w:id="6"/>
    <w:p>
      <w:pPr>
        <w:spacing w:after="0"/>
        <w:ind w:left="0"/>
        <w:jc w:val="both"/>
      </w:pPr>
      <w:r>
        <w:rPr>
          <w:rFonts w:ascii="Times New Roman"/>
          <w:b w:val="false"/>
          <w:i w:val="false"/>
          <w:color w:val="000000"/>
          <w:sz w:val="28"/>
        </w:rPr>
        <w:t>
      "Өткен қаржы жылында бөлінген, ТМККК шеңберінде көрсетілген қызметтер үшін және МӘМС жүйесінде әскери қызметшілерге, арнаулы мемлекеттік және құқық қорғау органдарының қызметкерлеріне медициналық көмек көрсеткені үшін денсаулық сақтау субъектілерінің көрсетілген қызметтеріне ақы төлеуге берілетін трансферттердің қаржы жылы ішінде пайдаланылмаған (толық пайдаланылмаған) сомалары алдыңғы жылдың міндеттемелерін қор өтегеннен кейін, бірақ ағымдағы қаржы жылының 1 наурызынан кешіктірмей республикалық бюджет кірісіне қайтарылуға тиіс.".</w:t>
      </w:r>
    </w:p>
    <w:bookmarkEnd w:id="6"/>
    <w:bookmarkStart w:name="z9" w:id="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енгiзiледi.</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