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a0f2" w14:textId="1b2a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қорына трансферттерді беру қағидаларын бекіту туралы" Қазақстан Республикасы Үкіметінің 2017 жылғы 8 қыркүйектегі № 554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13 желтоқсандағы № 829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(02.03.2024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"Әлеуметтік медициналық сақтандыру қорына трансферттерді беру қағидаларын бекіту туралы" Қазақстан Республикасы Үкіметінің 2017 жылғы 8 қыркүйектегі № 554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40-41, 278-құжат)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медициналық сақтандыру қорына трансферттерді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бірінші бөлік мынадай редакцияда жазылсын:</w:t>
      </w:r>
    </w:p>
    <w:bookmarkEnd w:id="3"/>
    <w:bookmarkStart w:name="z6" w:id="4"/>
    <w:p>
      <w:pPr>
        <w:spacing w:after="0"/>
        <w:ind w:left="0"/>
        <w:jc w:val="both"/>
      </w:pPr>
      <w:r>
        <w:rPr>
          <w:rFonts w:ascii="Times New Roman"/>
          <w:b w:val="false"/>
          <w:i w:val="false"/>
          <w:color w:val="000000"/>
          <w:sz w:val="28"/>
        </w:rPr>
        <w:t>
      "5. Уәкілетті орган ТМККК шеңберінде көрсетілетін қызметтер үшін және МӘМС жүйесінде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субъектілерінің көрсетілетін қызметтеріне ақы төлеуге берілетін трансферттерді аударуды қордың қазынашылықтағы қолма-қол ақшаны бақылау шотына ағымдағы айдың алғашқы бес жұмыс күні ішінде (желтоқсан айыда 20-күнге дейін) төлемдер бойынша жеке қаржыландыру жоспарының сомалары шегінде ай сайын жүзеге асырады.";</w:t>
      </w:r>
    </w:p>
    <w:bookmarkEnd w:id="4"/>
    <w:bookmarkStart w:name="z7" w:id="5"/>
    <w:p>
      <w:pPr>
        <w:spacing w:after="0"/>
        <w:ind w:left="0"/>
        <w:jc w:val="both"/>
      </w:pPr>
      <w:r>
        <w:rPr>
          <w:rFonts w:ascii="Times New Roman"/>
          <w:b w:val="false"/>
          <w:i w:val="false"/>
          <w:color w:val="000000"/>
          <w:sz w:val="28"/>
        </w:rPr>
        <w:t>
      төртінші бөлік мынадай редакцияда жазылсын:</w:t>
      </w:r>
    </w:p>
    <w:bookmarkEnd w:id="5"/>
    <w:bookmarkStart w:name="z8" w:id="6"/>
    <w:p>
      <w:pPr>
        <w:spacing w:after="0"/>
        <w:ind w:left="0"/>
        <w:jc w:val="both"/>
      </w:pPr>
      <w:r>
        <w:rPr>
          <w:rFonts w:ascii="Times New Roman"/>
          <w:b w:val="false"/>
          <w:i w:val="false"/>
          <w:color w:val="000000"/>
          <w:sz w:val="28"/>
        </w:rPr>
        <w:t>
      "Өткен қаржы жылында бөлінген, ТМККК шеңберінде көрсетілген қызметтер үшін және МӘМС жүйесінде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субъектілерінің көрсетілген қызметтеріне ақы төлеуге берілетін трансферттердің қаржы жылы ішінде пайдаланылмаған (толық пайдаланылмаған) сомалары алдыңғы жылдың міндеттемелерін қор өтегеннен кейін, бірақ ағымдағы қаржы жылының 1 наурызынан кешіктірмей республикалық бюджет кірісіне қайтарылуға тиіс.".</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